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10" w:rsidRDefault="000B6801">
      <w:pPr>
        <w:tabs>
          <w:tab w:val="left" w:pos="6015"/>
        </w:tabs>
      </w:pPr>
      <w:r>
        <w:rPr>
          <w:noProof/>
        </w:rPr>
        <mc:AlternateContent>
          <mc:Choice Requires="wps">
            <w:drawing>
              <wp:anchor distT="0" distB="0" distL="0" distR="0" simplePos="0" relativeHeight="2" behindDoc="1" locked="0" layoutInCell="0" allowOverlap="1" wp14:anchorId="509DE3A9">
                <wp:simplePos x="0" y="0"/>
                <wp:positionH relativeFrom="column">
                  <wp:posOffset>-652780</wp:posOffset>
                </wp:positionH>
                <wp:positionV relativeFrom="paragraph">
                  <wp:posOffset>-651510</wp:posOffset>
                </wp:positionV>
                <wp:extent cx="2960370" cy="1200150"/>
                <wp:effectExtent l="0" t="0" r="0" b="0"/>
                <wp:wrapNone/>
                <wp:docPr id="1" name="Zone de texte 6"/>
                <wp:cNvGraphicFramePr/>
                <a:graphic xmlns:a="http://schemas.openxmlformats.org/drawingml/2006/main">
                  <a:graphicData uri="http://schemas.microsoft.com/office/word/2010/wordprocessingShape">
                    <wps:wsp>
                      <wps:cNvSpPr/>
                      <wps:spPr>
                        <a:xfrm>
                          <a:off x="0" y="0"/>
                          <a:ext cx="2960280" cy="12002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 xml:space="preserve">REPUBLIQUE DU CAMEROUN </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 xml:space="preserve">Paix – Travail – Patrie </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REGION DU SUD</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DEPARTEMENT DE LA MVILA</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w:t>
                            </w:r>
                          </w:p>
                          <w:p w:rsidR="000B6801" w:rsidRDefault="000B6801">
                            <w:pPr>
                              <w:pStyle w:val="Contenudecadre"/>
                              <w:jc w:val="center"/>
                              <w:rPr>
                                <w:rFonts w:ascii="Arial" w:hAnsi="Arial" w:cs="Arial"/>
                                <w:b/>
                                <w:bCs/>
                                <w:color w:val="000000"/>
                                <w:sz w:val="16"/>
                                <w:szCs w:val="20"/>
                              </w:rPr>
                            </w:pPr>
                            <w:r>
                              <w:rPr>
                                <w:rFonts w:ascii="Arial" w:hAnsi="Arial" w:cs="Arial"/>
                                <w:b/>
                                <w:bCs/>
                                <w:color w:val="000000"/>
                                <w:sz w:val="16"/>
                                <w:szCs w:val="20"/>
                              </w:rPr>
                              <w:t>COMMUNAUTE URBAINE D’EBOLOWA</w:t>
                            </w:r>
                          </w:p>
                          <w:p w:rsidR="000B6801" w:rsidRDefault="000B6801">
                            <w:pPr>
                              <w:pStyle w:val="Contenudecadre"/>
                              <w:jc w:val="center"/>
                              <w:rPr>
                                <w:rFonts w:ascii="Arial" w:hAnsi="Arial" w:cs="Arial"/>
                                <w:bCs/>
                                <w:color w:val="000000"/>
                                <w:sz w:val="14"/>
                                <w:szCs w:val="20"/>
                              </w:rPr>
                            </w:pPr>
                            <w:r>
                              <w:rPr>
                                <w:rFonts w:ascii="Arial" w:hAnsi="Arial" w:cs="Arial"/>
                                <w:bCs/>
                                <w:color w:val="000000"/>
                                <w:sz w:val="14"/>
                                <w:szCs w:val="20"/>
                              </w:rPr>
                              <w:t>--------------</w:t>
                            </w:r>
                          </w:p>
                          <w:p w:rsidR="000B6801" w:rsidRDefault="000B6801">
                            <w:pPr>
                              <w:pStyle w:val="Contenudecadre"/>
                              <w:jc w:val="center"/>
                              <w:rPr>
                                <w:rFonts w:ascii="Arial" w:hAnsi="Arial" w:cs="Arial"/>
                                <w:color w:val="000000"/>
                                <w:sz w:val="14"/>
                                <w:szCs w:val="20"/>
                              </w:rPr>
                            </w:pPr>
                            <w:r>
                              <w:rPr>
                                <w:rFonts w:ascii="Arial" w:hAnsi="Arial" w:cs="Arial"/>
                                <w:color w:val="000000"/>
                                <w:sz w:val="14"/>
                                <w:szCs w:val="20"/>
                              </w:rPr>
                              <w:t>Cabinet du Maire de la Ville</w:t>
                            </w:r>
                          </w:p>
                          <w:p w:rsidR="000B6801" w:rsidRDefault="000B6801">
                            <w:pPr>
                              <w:pStyle w:val="Contenudecadre"/>
                              <w:jc w:val="center"/>
                              <w:rPr>
                                <w:rFonts w:ascii="Arial" w:hAnsi="Arial" w:cs="Arial"/>
                                <w:color w:val="000000"/>
                                <w:sz w:val="14"/>
                                <w:szCs w:val="20"/>
                              </w:rPr>
                            </w:pPr>
                            <w:r>
                              <w:rPr>
                                <w:rFonts w:ascii="Arial" w:hAnsi="Arial" w:cs="Arial"/>
                                <w:color w:val="000000"/>
                                <w:sz w:val="14"/>
                                <w:szCs w:val="20"/>
                              </w:rPr>
                              <w:t>----------</w:t>
                            </w:r>
                          </w:p>
                          <w:p w:rsidR="000B6801" w:rsidRDefault="000B6801">
                            <w:pPr>
                              <w:pStyle w:val="Contenudecadre"/>
                              <w:jc w:val="center"/>
                              <w:rPr>
                                <w:rFonts w:ascii="Arial" w:hAnsi="Arial" w:cs="Arial"/>
                                <w:b/>
                                <w:color w:val="000000"/>
                                <w:sz w:val="21"/>
                                <w:szCs w:val="21"/>
                              </w:rPr>
                            </w:pPr>
                          </w:p>
                          <w:p w:rsidR="000B6801" w:rsidRDefault="000B6801">
                            <w:pPr>
                              <w:pStyle w:val="Contenudecadre"/>
                              <w:jc w:val="center"/>
                              <w:rPr>
                                <w:b/>
                                <w:sz w:val="21"/>
                                <w:szCs w:val="21"/>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p w:rsidR="000B6801" w:rsidRDefault="000B6801">
                            <w:pPr>
                              <w:pStyle w:val="Contenudecadre"/>
                              <w:jc w:val="center"/>
                              <w:rPr>
                                <w:b/>
                              </w:rPr>
                            </w:pPr>
                          </w:p>
                        </w:txbxContent>
                      </wps:txbx>
                      <wps:bodyPr anchor="t" upright="1">
                        <a:noAutofit/>
                      </wps:bodyPr>
                    </wps:wsp>
                  </a:graphicData>
                </a:graphic>
              </wp:anchor>
            </w:drawing>
          </mc:Choice>
          <mc:Fallback xmlns:w15="http://schemas.microsoft.com/office/word/2012/wordml">
            <w:pict>
              <v:rect id="shape_0" ID="Zone de texte 6" path="m0,0l-2147483645,0l-2147483645,-2147483646l0,-2147483646xe" fillcolor="white" stroked="f" o:allowincell="f" style="position:absolute;margin-left:-51.4pt;margin-top:-51.3pt;width:233.05pt;height:94.45pt;mso-wrap-style:square;v-text-anchor:top" wp14:anchorId="509DE3A9">
                <v:fill o:detectmouseclick="t" type="solid" color2="black"/>
                <v:stroke color="#3465a4" joinstyle="round" endcap="flat"/>
                <v:textbo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v:textbox>
                <w10:wrap type="none"/>
              </v:rect>
            </w:pict>
          </mc:Fallback>
        </mc:AlternateContent>
      </w:r>
      <w:r>
        <w:rPr>
          <w:noProof/>
        </w:rPr>
        <mc:AlternateContent>
          <mc:Choice Requires="wps">
            <w:drawing>
              <wp:anchor distT="0" distB="0" distL="0" distR="0" simplePos="0" relativeHeight="4" behindDoc="1" locked="0" layoutInCell="0" allowOverlap="1" wp14:anchorId="09D972C1">
                <wp:simplePos x="0" y="0"/>
                <wp:positionH relativeFrom="page">
                  <wp:posOffset>4533265</wp:posOffset>
                </wp:positionH>
                <wp:positionV relativeFrom="paragraph">
                  <wp:posOffset>-689610</wp:posOffset>
                </wp:positionV>
                <wp:extent cx="2960370" cy="1638300"/>
                <wp:effectExtent l="0" t="0" r="0" b="0"/>
                <wp:wrapNone/>
                <wp:docPr id="3" name="Zone de texte 6"/>
                <wp:cNvGraphicFramePr/>
                <a:graphic xmlns:a="http://schemas.openxmlformats.org/drawingml/2006/main">
                  <a:graphicData uri="http://schemas.microsoft.com/office/word/2010/wordprocessingShape">
                    <wps:wsp>
                      <wps:cNvSpPr/>
                      <wps:spPr>
                        <a:xfrm>
                          <a:off x="0" y="0"/>
                          <a:ext cx="2960280" cy="1638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 xml:space="preserve">REPUBLIC OF CAMEROON </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 xml:space="preserve">Peace – Work – Fatherland </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 xml:space="preserve">SOUTH REGION </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MVILA DIVISION</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w:t>
                            </w:r>
                          </w:p>
                          <w:p w:rsidR="000B6801" w:rsidRDefault="000B6801">
                            <w:pPr>
                              <w:pStyle w:val="Contenudecadre"/>
                              <w:jc w:val="center"/>
                              <w:rPr>
                                <w:rFonts w:ascii="Arial" w:hAnsi="Arial" w:cs="Arial"/>
                                <w:b/>
                                <w:bCs/>
                                <w:i/>
                                <w:color w:val="000000"/>
                                <w:sz w:val="16"/>
                                <w:szCs w:val="20"/>
                                <w:lang w:val="en-US"/>
                              </w:rPr>
                            </w:pPr>
                            <w:r>
                              <w:rPr>
                                <w:rFonts w:ascii="Arial" w:hAnsi="Arial" w:cs="Arial"/>
                                <w:b/>
                                <w:bCs/>
                                <w:i/>
                                <w:color w:val="000000"/>
                                <w:sz w:val="16"/>
                                <w:szCs w:val="20"/>
                                <w:lang w:val="en-US"/>
                              </w:rPr>
                              <w:t xml:space="preserve">EBOLOWA CITY COUNCIL </w:t>
                            </w:r>
                          </w:p>
                          <w:p w:rsidR="000B6801" w:rsidRDefault="000B6801">
                            <w:pPr>
                              <w:pStyle w:val="Contenudecadre"/>
                              <w:jc w:val="center"/>
                              <w:rPr>
                                <w:rFonts w:ascii="Arial" w:hAnsi="Arial" w:cs="Arial"/>
                                <w:bCs/>
                                <w:i/>
                                <w:color w:val="000000"/>
                                <w:sz w:val="14"/>
                                <w:szCs w:val="20"/>
                                <w:lang w:val="en-US"/>
                              </w:rPr>
                            </w:pPr>
                            <w:r>
                              <w:rPr>
                                <w:rFonts w:ascii="Arial" w:hAnsi="Arial" w:cs="Arial"/>
                                <w:bCs/>
                                <w:i/>
                                <w:color w:val="000000"/>
                                <w:sz w:val="14"/>
                                <w:szCs w:val="20"/>
                                <w:lang w:val="en-US"/>
                              </w:rPr>
                              <w:t>--------------</w:t>
                            </w:r>
                          </w:p>
                          <w:p w:rsidR="000B6801" w:rsidRDefault="000B6801">
                            <w:pPr>
                              <w:pStyle w:val="Contenudecadre"/>
                              <w:jc w:val="center"/>
                              <w:rPr>
                                <w:rFonts w:ascii="Arial" w:hAnsi="Arial" w:cs="Arial"/>
                                <w:i/>
                                <w:color w:val="000000"/>
                                <w:sz w:val="14"/>
                                <w:szCs w:val="20"/>
                                <w:lang w:val="en-US"/>
                              </w:rPr>
                            </w:pPr>
                            <w:r>
                              <w:rPr>
                                <w:rFonts w:ascii="Arial" w:hAnsi="Arial" w:cs="Arial"/>
                                <w:i/>
                                <w:color w:val="000000"/>
                                <w:sz w:val="14"/>
                                <w:szCs w:val="20"/>
                                <w:lang w:val="en-US"/>
                              </w:rPr>
                              <w:t>Mayor Cabinet Office</w:t>
                            </w:r>
                          </w:p>
                          <w:p w:rsidR="000B6801" w:rsidRDefault="000B6801">
                            <w:pPr>
                              <w:pStyle w:val="Contenudecadre"/>
                              <w:jc w:val="center"/>
                              <w:rPr>
                                <w:rFonts w:ascii="Arial" w:hAnsi="Arial" w:cs="Arial"/>
                                <w:color w:val="000000"/>
                                <w:sz w:val="14"/>
                                <w:szCs w:val="20"/>
                                <w:lang w:val="en-US"/>
                              </w:rPr>
                            </w:pPr>
                            <w:r>
                              <w:rPr>
                                <w:rFonts w:ascii="Arial" w:hAnsi="Arial" w:cs="Arial"/>
                                <w:color w:val="000000"/>
                                <w:sz w:val="14"/>
                                <w:szCs w:val="20"/>
                                <w:lang w:val="en-US"/>
                              </w:rPr>
                              <w:t>----------</w:t>
                            </w:r>
                          </w:p>
                          <w:p w:rsidR="000B6801" w:rsidRDefault="000B6801">
                            <w:pPr>
                              <w:pStyle w:val="Contenudecadre"/>
                              <w:jc w:val="center"/>
                              <w:rPr>
                                <w:b/>
                                <w:color w:val="000000"/>
                                <w:sz w:val="18"/>
                                <w:szCs w:val="21"/>
                                <w:lang w:val="en-US"/>
                              </w:rPr>
                            </w:pPr>
                            <w:r>
                              <w:rPr>
                                <w:b/>
                                <w:color w:val="000000"/>
                                <w:sz w:val="18"/>
                                <w:szCs w:val="21"/>
                                <w:lang w:val="en-US"/>
                              </w:rPr>
                              <w:t>P.O. BOX: 108 Ebolowa</w:t>
                            </w:r>
                          </w:p>
                          <w:p w:rsidR="000B6801" w:rsidRDefault="000B6801">
                            <w:pPr>
                              <w:pStyle w:val="Contenudecadre"/>
                              <w:jc w:val="center"/>
                              <w:rPr>
                                <w:rFonts w:ascii="Arial" w:hAnsi="Arial" w:cs="Arial"/>
                                <w:b/>
                                <w:color w:val="000000"/>
                                <w:sz w:val="21"/>
                                <w:szCs w:val="21"/>
                                <w:lang w:val="en-US"/>
                              </w:rPr>
                            </w:pPr>
                          </w:p>
                          <w:p w:rsidR="000B6801" w:rsidRDefault="000B6801">
                            <w:pPr>
                              <w:pStyle w:val="Contenudecadre"/>
                              <w:jc w:val="center"/>
                              <w:rPr>
                                <w:b/>
                                <w:sz w:val="21"/>
                                <w:szCs w:val="21"/>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p w:rsidR="000B6801" w:rsidRDefault="000B6801">
                            <w:pPr>
                              <w:pStyle w:val="Contenudecadre"/>
                              <w:jc w:val="center"/>
                              <w:rPr>
                                <w:b/>
                                <w:lang w:val="en-US"/>
                              </w:rPr>
                            </w:pPr>
                          </w:p>
                        </w:txbxContent>
                      </wps:txbx>
                      <wps:bodyPr anchor="t" upright="1">
                        <a:noAutofit/>
                      </wps:bodyPr>
                    </wps:wsp>
                  </a:graphicData>
                </a:graphic>
              </wp:anchor>
            </w:drawing>
          </mc:Choice>
          <mc:Fallback xmlns:w15="http://schemas.microsoft.com/office/word/2012/wordml">
            <w:pict>
              <v:rect id="shape_0" ID="Zone de texte 6" path="m0,0l-2147483645,0l-2147483645,-2147483646l0,-2147483646xe" fillcolor="white" stroked="f" o:allowincell="f" style="position:absolute;margin-left:356.95pt;margin-top:-54.3pt;width:233.05pt;height:128.95pt;mso-wrap-style:square;v-text-anchor:top;mso-position-horizontal-relative:page" wp14:anchorId="09D972C1">
                <v:fill o:detectmouseclick="t" type="solid" color2="black"/>
                <v:stroke color="#3465a4" joinstyle="round" endcap="flat"/>
                <v:textbo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v:textbox>
                <w10:wrap type="none"/>
              </v:rect>
            </w:pict>
          </mc:Fallback>
        </mc:AlternateContent>
      </w:r>
      <w:r>
        <w:rPr>
          <w:noProof/>
        </w:rPr>
        <w:drawing>
          <wp:anchor distT="0" distB="0" distL="0" distR="0" simplePos="0" relativeHeight="6" behindDoc="0" locked="0" layoutInCell="0" allowOverlap="1">
            <wp:simplePos x="0" y="0"/>
            <wp:positionH relativeFrom="margin">
              <wp:align>center</wp:align>
            </wp:positionH>
            <wp:positionV relativeFrom="paragraph">
              <wp:posOffset>-353695</wp:posOffset>
            </wp:positionV>
            <wp:extent cx="720090" cy="733425"/>
            <wp:effectExtent l="0" t="0" r="0" b="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Numériser0002"/>
                    <pic:cNvPicPr>
                      <a:picLocks noChangeAspect="1" noChangeArrowheads="1"/>
                    </pic:cNvPicPr>
                  </pic:nvPicPr>
                  <pic:blipFill>
                    <a:blip r:embed="rId8"/>
                    <a:stretch>
                      <a:fillRect/>
                    </a:stretch>
                  </pic:blipFill>
                  <pic:spPr bwMode="auto">
                    <a:xfrm>
                      <a:off x="0" y="0"/>
                      <a:ext cx="720090" cy="733425"/>
                    </a:xfrm>
                    <a:prstGeom prst="rect">
                      <a:avLst/>
                    </a:prstGeom>
                  </pic:spPr>
                </pic:pic>
              </a:graphicData>
            </a:graphic>
          </wp:anchor>
        </w:drawing>
      </w:r>
      <w:r>
        <w:tab/>
      </w:r>
    </w:p>
    <w:p w:rsidR="00A40010" w:rsidRDefault="00A40010"/>
    <w:p w:rsidR="00A40010" w:rsidRDefault="00A40010">
      <w:pPr>
        <w:rPr>
          <w:color w:val="000000"/>
          <w:sz w:val="20"/>
          <w:lang w:val="en-US"/>
        </w:rPr>
      </w:pPr>
    </w:p>
    <w:p w:rsidR="00A40010" w:rsidRDefault="000B6801">
      <w:pPr>
        <w:ind w:hanging="567"/>
        <w:rPr>
          <w:b/>
          <w:color w:val="000000"/>
          <w:sz w:val="20"/>
          <w:lang w:val="en-US"/>
        </w:rPr>
      </w:pPr>
      <w:r>
        <w:rPr>
          <w:b/>
          <w:color w:val="000000"/>
          <w:sz w:val="20"/>
          <w:lang w:val="en-US"/>
        </w:rPr>
        <w:t xml:space="preserve">                       BP: 108 Ebolowa</w:t>
      </w:r>
    </w:p>
    <w:p w:rsidR="00A40010" w:rsidRDefault="000B6801">
      <w:pPr>
        <w:ind w:hanging="567"/>
        <w:rPr>
          <w:color w:val="000000"/>
          <w:sz w:val="20"/>
          <w:lang w:val="en-US"/>
        </w:rPr>
      </w:pPr>
      <w:r>
        <w:rPr>
          <w:color w:val="000000"/>
          <w:sz w:val="20"/>
          <w:lang w:val="en-US"/>
        </w:rPr>
        <w:t xml:space="preserve">Mail: </w:t>
      </w:r>
      <w:hyperlink r:id="rId9">
        <w:r>
          <w:rPr>
            <w:color w:val="0563C1"/>
            <w:sz w:val="20"/>
            <w:u w:val="single"/>
            <w:lang w:val="en-US"/>
          </w:rPr>
          <w:t>curs_ebolowa@yahoo.fr</w:t>
        </w:r>
      </w:hyperlink>
      <w:r>
        <w:rPr>
          <w:color w:val="000000"/>
          <w:sz w:val="20"/>
          <w:lang w:val="en-US"/>
        </w:rPr>
        <w:t xml:space="preserve"> / </w:t>
      </w:r>
      <w:hyperlink r:id="rId10">
        <w:r>
          <w:rPr>
            <w:color w:val="0563C1"/>
            <w:sz w:val="20"/>
            <w:u w:val="single"/>
            <w:lang w:val="en-US"/>
          </w:rPr>
          <w:t>ccpcuebolowa@yahoo.com</w:t>
        </w:r>
      </w:hyperlink>
      <w:r>
        <w:rPr>
          <w:rFonts w:ascii="Arial" w:hAnsi="Arial" w:cs="Arial"/>
          <w:color w:val="000000"/>
          <w:sz w:val="20"/>
          <w:lang w:val="en-US"/>
        </w:rPr>
        <w:t xml:space="preserve"> </w:t>
      </w:r>
    </w:p>
    <w:p w:rsidR="00A40010" w:rsidRDefault="00A40010">
      <w:pPr>
        <w:ind w:hanging="567"/>
        <w:rPr>
          <w:color w:val="000000"/>
          <w:sz w:val="20"/>
          <w:lang w:val="en-US"/>
        </w:rPr>
      </w:pPr>
    </w:p>
    <w:p w:rsidR="00A40010" w:rsidRDefault="000B6801">
      <w:pPr>
        <w:tabs>
          <w:tab w:val="left" w:pos="9356"/>
        </w:tabs>
        <w:spacing w:after="200" w:line="360" w:lineRule="auto"/>
        <w:jc w:val="center"/>
        <w:rPr>
          <w:rFonts w:eastAsiaTheme="minorHAnsi"/>
          <w:b/>
          <w:sz w:val="32"/>
          <w:szCs w:val="32"/>
          <w:u w:val="single"/>
          <w:lang w:eastAsia="en-US"/>
        </w:rPr>
      </w:pPr>
      <w:r>
        <w:rPr>
          <w:rFonts w:eastAsiaTheme="minorHAnsi"/>
          <w:b/>
          <w:sz w:val="32"/>
          <w:szCs w:val="32"/>
          <w:u w:val="single"/>
          <w:lang w:eastAsia="en-US"/>
        </w:rPr>
        <w:t>ADDITIF N°008/AD/CUE/MV/CAB/SP/2023</w:t>
      </w:r>
    </w:p>
    <w:p w:rsidR="00A40010" w:rsidRDefault="000B6801">
      <w:pPr>
        <w:tabs>
          <w:tab w:val="left" w:pos="9356"/>
        </w:tabs>
        <w:spacing w:after="200" w:line="360" w:lineRule="auto"/>
        <w:jc w:val="center"/>
        <w:rPr>
          <w:rFonts w:eastAsiaTheme="minorHAnsi"/>
          <w:b/>
          <w:sz w:val="28"/>
          <w:szCs w:val="28"/>
          <w:lang w:eastAsia="en-US"/>
        </w:rPr>
      </w:pPr>
      <w:r>
        <w:rPr>
          <w:rFonts w:eastAsiaTheme="minorHAnsi"/>
          <w:b/>
          <w:sz w:val="28"/>
          <w:szCs w:val="28"/>
          <w:lang w:eastAsia="en-US"/>
        </w:rPr>
        <w:t>Relatif à l’avis d’appel d’offres n°001/AOIO/PU/CUE/MV/CAB/CIPM/2023 du 09/08/2023 pour la collecte, le transport des ordures ménagères, le balayage et le nettoyage des rues, places publiques, gares routières et marchés, l’aménagement et l’exploitation du centre de traitement des déchets de la ville d’Ebolowa.</w:t>
      </w:r>
    </w:p>
    <w:p w:rsidR="00A40010" w:rsidRDefault="000B6801">
      <w:pPr>
        <w:tabs>
          <w:tab w:val="left" w:pos="9923"/>
        </w:tabs>
        <w:spacing w:after="200"/>
        <w:ind w:left="-142" w:right="-567"/>
        <w:jc w:val="center"/>
        <w:rPr>
          <w:rFonts w:ascii="Abyssinica SIL" w:hAnsi="Abyssinica SIL"/>
          <w:sz w:val="22"/>
          <w:szCs w:val="22"/>
        </w:rPr>
      </w:pPr>
      <w:r>
        <w:rPr>
          <w:rFonts w:ascii="Abyssinica SIL" w:eastAsiaTheme="minorHAnsi" w:hAnsi="Abyssinica SIL"/>
          <w:b/>
          <w:sz w:val="22"/>
          <w:szCs w:val="22"/>
          <w:u w:val="single"/>
          <w:lang w:eastAsia="en-US"/>
        </w:rPr>
        <w:t>DANS L’AVIS D’APPEL D’OFFRES</w:t>
      </w:r>
    </w:p>
    <w:p w:rsidR="00A40010" w:rsidRDefault="000B6801">
      <w:pPr>
        <w:tabs>
          <w:tab w:val="left" w:pos="9923"/>
        </w:tabs>
        <w:spacing w:after="200"/>
        <w:ind w:left="-142" w:right="-567"/>
        <w:jc w:val="center"/>
        <w:rPr>
          <w:rFonts w:ascii="Abyssinica SIL" w:hAnsi="Abyssinica SIL"/>
          <w:sz w:val="22"/>
          <w:szCs w:val="22"/>
        </w:rPr>
      </w:pPr>
      <w:r>
        <w:rPr>
          <w:rFonts w:ascii="Abyssinica SIL" w:eastAsiaTheme="minorHAnsi" w:hAnsi="Abyssinica SIL"/>
          <w:b/>
          <w:sz w:val="22"/>
          <w:szCs w:val="22"/>
          <w:u w:val="single"/>
          <w:lang w:eastAsia="en-US"/>
        </w:rPr>
        <w:t>AU LIEU DE</w:t>
      </w:r>
      <w:r>
        <w:rPr>
          <w:rFonts w:ascii="Abyssinica SIL" w:eastAsiaTheme="minorHAnsi" w:hAnsi="Abyssinica SIL"/>
          <w:b/>
          <w:sz w:val="22"/>
          <w:szCs w:val="22"/>
          <w:lang w:eastAsia="en-US"/>
        </w:rPr>
        <w:t> :</w:t>
      </w:r>
    </w:p>
    <w:p w:rsidR="00A40010" w:rsidRDefault="000B6801">
      <w:pPr>
        <w:widowControl w:val="0"/>
        <w:jc w:val="both"/>
        <w:rPr>
          <w:rFonts w:ascii="Abyssinica SIL" w:hAnsi="Abyssinica SIL"/>
          <w:sz w:val="22"/>
          <w:szCs w:val="22"/>
        </w:rPr>
      </w:pPr>
      <w:r>
        <w:rPr>
          <w:rFonts w:ascii="Abyssinica SIL" w:hAnsi="Abyssinica SIL" w:cs="Arial"/>
          <w:sz w:val="22"/>
          <w:szCs w:val="22"/>
          <w:u w:val="single"/>
        </w:rPr>
        <w:t>8. Cautionnement provisoire</w:t>
      </w:r>
    </w:p>
    <w:p w:rsidR="00A40010" w:rsidRDefault="000B6801" w:rsidP="000B6801">
      <w:pPr>
        <w:widowControl w:val="0"/>
        <w:tabs>
          <w:tab w:val="left" w:pos="9923"/>
        </w:tabs>
        <w:ind w:left="-142" w:right="65"/>
        <w:jc w:val="both"/>
        <w:rPr>
          <w:rFonts w:ascii="Abyssinica SIL" w:hAnsi="Abyssinica SIL"/>
          <w:sz w:val="22"/>
          <w:szCs w:val="22"/>
        </w:rPr>
      </w:pPr>
      <w:r>
        <w:rPr>
          <w:rFonts w:ascii="Abyssinica SIL" w:eastAsiaTheme="minorHAnsi" w:hAnsi="Abyssinica SIL" w:cs="Arial"/>
          <w:sz w:val="22"/>
          <w:szCs w:val="22"/>
          <w:lang w:eastAsia="en-US"/>
        </w:rPr>
        <w:t>Chaque soumissionnaire doit joindre à ses pièces Administratives, une caution de soumission établie par une banque de premier ordre ou par les compagnies d’assurances agréés par le Ministère chargé des Finances et dont la liste figure dans la pièce N°12 du DAO, valable pendant quatre-vingt-dix (90) jours au-delà de la date originale de validité des offres d’un montant : 131 671 672 (Cent trente et un millions six cent soixante-onze mille six cent soixante-douze) Francs CFA.</w:t>
      </w:r>
    </w:p>
    <w:p w:rsidR="00A40010" w:rsidRDefault="00A40010">
      <w:pPr>
        <w:widowControl w:val="0"/>
        <w:tabs>
          <w:tab w:val="left" w:pos="9923"/>
        </w:tabs>
        <w:ind w:left="-142" w:right="-567"/>
        <w:jc w:val="both"/>
        <w:rPr>
          <w:rFonts w:ascii="Abyssinica SIL" w:eastAsiaTheme="minorHAnsi" w:hAnsi="Abyssinica SIL" w:cs="Arial"/>
          <w:sz w:val="22"/>
          <w:szCs w:val="22"/>
          <w:lang w:eastAsia="en-US"/>
        </w:rPr>
      </w:pPr>
    </w:p>
    <w:p w:rsidR="00A40010" w:rsidRDefault="000B6801">
      <w:pPr>
        <w:tabs>
          <w:tab w:val="left" w:pos="9923"/>
        </w:tabs>
        <w:spacing w:after="200"/>
        <w:ind w:left="-142" w:right="-567"/>
        <w:jc w:val="center"/>
        <w:rPr>
          <w:rFonts w:ascii="Abyssinica SIL" w:hAnsi="Abyssinica SIL"/>
          <w:sz w:val="22"/>
          <w:szCs w:val="22"/>
        </w:rPr>
      </w:pPr>
      <w:r>
        <w:rPr>
          <w:rFonts w:ascii="Abyssinica SIL" w:eastAsiaTheme="minorHAnsi" w:hAnsi="Abyssinica SIL"/>
          <w:b/>
          <w:sz w:val="22"/>
          <w:szCs w:val="22"/>
          <w:lang w:eastAsia="en-US"/>
        </w:rPr>
        <w:t>LIRE PLUTÔT :</w:t>
      </w:r>
    </w:p>
    <w:p w:rsidR="00A40010" w:rsidRDefault="000B6801">
      <w:pPr>
        <w:widowControl w:val="0"/>
        <w:jc w:val="both"/>
        <w:rPr>
          <w:rFonts w:ascii="Abyssinica SIL" w:hAnsi="Abyssinica SIL"/>
          <w:sz w:val="22"/>
          <w:szCs w:val="22"/>
        </w:rPr>
      </w:pPr>
      <w:r>
        <w:rPr>
          <w:rFonts w:ascii="Abyssinica SIL" w:hAnsi="Abyssinica SIL" w:cs="Arial"/>
          <w:sz w:val="22"/>
          <w:szCs w:val="22"/>
          <w:u w:val="single"/>
        </w:rPr>
        <w:t>8. Cautionnement provisoire</w:t>
      </w:r>
    </w:p>
    <w:p w:rsidR="00A40010" w:rsidRDefault="000B6801">
      <w:pPr>
        <w:widowControl w:val="0"/>
        <w:tabs>
          <w:tab w:val="left" w:pos="9356"/>
        </w:tabs>
        <w:jc w:val="both"/>
        <w:rPr>
          <w:rFonts w:ascii="Abyssinica SIL" w:hAnsi="Abyssinica SIL"/>
          <w:sz w:val="22"/>
          <w:szCs w:val="22"/>
        </w:rPr>
      </w:pPr>
      <w:r>
        <w:rPr>
          <w:rFonts w:ascii="Abyssinica SIL" w:eastAsiaTheme="minorHAnsi" w:hAnsi="Abyssinica SIL" w:cs="Arial"/>
          <w:sz w:val="22"/>
          <w:szCs w:val="22"/>
          <w:lang w:eastAsia="en-US"/>
        </w:rPr>
        <w:t>Chaque soumissionnaire doit joindre à ses pièces Administratives, une caution de soumission établie par une banque de premier ordre ou par les compagnies d’assurances agréés par le Ministère chargé des Finances et dont la liste figure dans la pièce N°12 du DAO, valable pendant Trente (30) jours au-delà de la date originale de validité des offres d’un montant : 131 671 672 (Cent trente et un millions six cent soixante-onze mille six cent soixante-douze) Francs CFA.</w:t>
      </w:r>
    </w:p>
    <w:p w:rsidR="00A40010" w:rsidRDefault="000B6801">
      <w:pPr>
        <w:widowControl w:val="0"/>
        <w:tabs>
          <w:tab w:val="left" w:pos="9356"/>
        </w:tabs>
        <w:jc w:val="center"/>
        <w:rPr>
          <w:rFonts w:ascii="Abyssinica SIL" w:hAnsi="Abyssinica SIL"/>
          <w:sz w:val="22"/>
          <w:szCs w:val="22"/>
        </w:rPr>
      </w:pPr>
      <w:r>
        <w:rPr>
          <w:rFonts w:ascii="Abyssinica SIL" w:eastAsiaTheme="minorHAnsi" w:hAnsi="Abyssinica SIL" w:cs="Arial"/>
          <w:b/>
          <w:bCs/>
          <w:sz w:val="22"/>
          <w:szCs w:val="22"/>
          <w:lang w:eastAsia="en-US"/>
        </w:rPr>
        <w:t>AU LIEU DE :</w:t>
      </w:r>
    </w:p>
    <w:p w:rsidR="00A40010" w:rsidRDefault="000B6801">
      <w:pPr>
        <w:widowControl w:val="0"/>
        <w:numPr>
          <w:ilvl w:val="1"/>
          <w:numId w:val="2"/>
        </w:numPr>
        <w:spacing w:before="40"/>
        <w:jc w:val="both"/>
        <w:rPr>
          <w:rFonts w:ascii="Abyssinica SIL" w:hAnsi="Abyssinica SIL"/>
          <w:sz w:val="22"/>
          <w:szCs w:val="22"/>
        </w:rPr>
      </w:pPr>
      <w:r>
        <w:rPr>
          <w:rFonts w:ascii="Abyssinica SIL" w:hAnsi="Abyssinica SIL" w:cs="Arial"/>
          <w:b/>
          <w:iCs/>
          <w:sz w:val="22"/>
          <w:szCs w:val="22"/>
          <w:u w:val="single"/>
        </w:rPr>
        <w:t>Critères essentiels</w:t>
      </w:r>
    </w:p>
    <w:p w:rsidR="00A40010" w:rsidRDefault="000B6801">
      <w:pPr>
        <w:widowControl w:val="0"/>
        <w:jc w:val="both"/>
        <w:rPr>
          <w:rFonts w:ascii="Abyssinica SIL" w:hAnsi="Abyssinica SIL"/>
          <w:sz w:val="22"/>
          <w:szCs w:val="22"/>
        </w:rPr>
      </w:pPr>
      <w:r>
        <w:rPr>
          <w:rFonts w:ascii="Abyssinica SIL" w:hAnsi="Abyssinica SIL" w:cs="Arial"/>
          <w:iCs/>
          <w:sz w:val="22"/>
          <w:szCs w:val="22"/>
        </w:rPr>
        <w:t>Les critères relatifs à la qualification des candidats porteront à titre indicatif sur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Présentation  (points)</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Références de l’entreprise dans les réalisations similaires (points)</w:t>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Méthodologie proposée et son adéquation avec les TDR (points)</w:t>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Qualification et compétence du personnel clé (points)</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Chiffre d’affaire et Solvabilité financière</w:t>
      </w:r>
      <w:r>
        <w:rPr>
          <w:rFonts w:ascii="Abyssinica SIL" w:hAnsi="Abyssinica SIL" w:cs="Arial"/>
          <w:sz w:val="22"/>
          <w:szCs w:val="22"/>
        </w:rPr>
        <w:tab/>
        <w:t>(points)</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Matériel (points)</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A40010">
      <w:pPr>
        <w:pStyle w:val="Paragraphedeliste"/>
        <w:ind w:left="851"/>
        <w:contextualSpacing w:val="0"/>
        <w:jc w:val="both"/>
        <w:rPr>
          <w:rFonts w:ascii="Abyssinica SIL" w:hAnsi="Abyssinica SIL" w:cs="Arial"/>
          <w:color w:val="FF0000"/>
          <w:sz w:val="22"/>
          <w:szCs w:val="22"/>
        </w:rPr>
      </w:pPr>
    </w:p>
    <w:p w:rsidR="00A40010" w:rsidRDefault="000B6801">
      <w:pPr>
        <w:jc w:val="both"/>
        <w:rPr>
          <w:rFonts w:ascii="Abyssinica SIL" w:hAnsi="Abyssinica SIL"/>
          <w:sz w:val="22"/>
          <w:szCs w:val="22"/>
        </w:rPr>
      </w:pPr>
      <w:r>
        <w:rPr>
          <w:rFonts w:ascii="Abyssinica SIL" w:hAnsi="Abyssinica SIL" w:cs="Arial"/>
          <w:b/>
          <w:i/>
          <w:sz w:val="22"/>
          <w:szCs w:val="22"/>
        </w:rPr>
        <w:t>Seuls les soumissionnaires ayant obtenu au moins 70 sur 100  à l’évaluation technique seront admis à l’analyse de l’offre financière.</w:t>
      </w:r>
      <w:r>
        <w:rPr>
          <w:rFonts w:ascii="Abyssinica SIL" w:hAnsi="Abyssinica SIL" w:cs="Arial"/>
          <w:b/>
          <w:i/>
          <w:color w:val="FF0000"/>
          <w:sz w:val="22"/>
          <w:szCs w:val="22"/>
        </w:rPr>
        <w:t xml:space="preserve"> </w:t>
      </w:r>
    </w:p>
    <w:p w:rsidR="00A40010" w:rsidRDefault="000B6801">
      <w:pPr>
        <w:widowControl w:val="0"/>
        <w:tabs>
          <w:tab w:val="left" w:pos="9356"/>
        </w:tabs>
        <w:jc w:val="both"/>
        <w:rPr>
          <w:rFonts w:ascii="Abyssinica SIL" w:hAnsi="Abyssinica SIL"/>
          <w:sz w:val="22"/>
          <w:szCs w:val="22"/>
        </w:rPr>
      </w:pPr>
      <w:r>
        <w:rPr>
          <w:rFonts w:ascii="Abyssinica SIL" w:eastAsiaTheme="minorHAnsi" w:hAnsi="Abyssinica SIL" w:cs="Arial"/>
          <w:b/>
          <w:sz w:val="22"/>
          <w:szCs w:val="22"/>
          <w:lang w:eastAsia="en-US"/>
        </w:rPr>
        <w:t>La note de l’offre financière sera calculée de la façon suivante :</w:t>
      </w:r>
    </w:p>
    <w:p w:rsidR="00A40010" w:rsidRDefault="00A40010">
      <w:pPr>
        <w:widowControl w:val="0"/>
        <w:tabs>
          <w:tab w:val="left" w:pos="9356"/>
        </w:tabs>
        <w:jc w:val="both"/>
        <w:rPr>
          <w:rFonts w:ascii="Abyssinica SIL" w:hAnsi="Abyssinica SIL" w:cs="Arial"/>
          <w:b/>
          <w:sz w:val="22"/>
          <w:szCs w:val="22"/>
          <w:lang w:eastAsia="en-US"/>
        </w:rPr>
      </w:pPr>
    </w:p>
    <w:p w:rsidR="00A40010" w:rsidRDefault="000B6801">
      <w:pPr>
        <w:widowControl w:val="0"/>
        <w:tabs>
          <w:tab w:val="left" w:pos="9356"/>
        </w:tabs>
        <w:jc w:val="center"/>
        <w:rPr>
          <w:rFonts w:ascii="Abyssinica SIL" w:hAnsi="Abyssinica SIL"/>
          <w:sz w:val="22"/>
          <w:szCs w:val="22"/>
        </w:rPr>
      </w:pPr>
      <w:r>
        <w:rPr>
          <w:rFonts w:ascii="Abyssinica SIL" w:eastAsiaTheme="minorHAnsi" w:hAnsi="Abyssinica SIL" w:cs="Arial"/>
          <w:b/>
          <w:sz w:val="22"/>
          <w:szCs w:val="22"/>
          <w:lang w:eastAsia="en-US"/>
        </w:rPr>
        <w:t>LIRE PLUTÔT :</w:t>
      </w:r>
    </w:p>
    <w:p w:rsidR="00A40010" w:rsidRDefault="00A40010">
      <w:pPr>
        <w:widowControl w:val="0"/>
        <w:tabs>
          <w:tab w:val="left" w:pos="9356"/>
        </w:tabs>
        <w:jc w:val="both"/>
        <w:rPr>
          <w:rFonts w:ascii="Abyssinica SIL" w:hAnsi="Abyssinica SIL" w:cs="Arial"/>
          <w:b/>
          <w:sz w:val="22"/>
          <w:szCs w:val="22"/>
          <w:lang w:eastAsia="en-US"/>
        </w:rPr>
      </w:pPr>
    </w:p>
    <w:p w:rsidR="00A40010" w:rsidRDefault="000B6801">
      <w:pPr>
        <w:widowControl w:val="0"/>
        <w:numPr>
          <w:ilvl w:val="1"/>
          <w:numId w:val="2"/>
        </w:numPr>
        <w:spacing w:before="40"/>
        <w:jc w:val="both"/>
        <w:rPr>
          <w:rFonts w:ascii="Abyssinica SIL" w:hAnsi="Abyssinica SIL"/>
          <w:sz w:val="22"/>
          <w:szCs w:val="22"/>
        </w:rPr>
      </w:pPr>
      <w:r>
        <w:rPr>
          <w:rFonts w:ascii="Abyssinica SIL" w:hAnsi="Abyssinica SIL" w:cs="Arial"/>
          <w:b/>
          <w:iCs/>
          <w:sz w:val="22"/>
          <w:szCs w:val="22"/>
          <w:u w:val="single"/>
        </w:rPr>
        <w:t>Critères essentiels</w:t>
      </w:r>
    </w:p>
    <w:p w:rsidR="00A40010" w:rsidRDefault="000B6801">
      <w:pPr>
        <w:widowControl w:val="0"/>
        <w:jc w:val="both"/>
        <w:rPr>
          <w:rFonts w:ascii="Abyssinica SIL" w:hAnsi="Abyssinica SIL"/>
          <w:sz w:val="22"/>
          <w:szCs w:val="22"/>
        </w:rPr>
      </w:pPr>
      <w:r>
        <w:rPr>
          <w:rFonts w:ascii="Abyssinica SIL" w:hAnsi="Abyssinica SIL" w:cs="Arial"/>
          <w:iCs/>
          <w:sz w:val="22"/>
          <w:szCs w:val="22"/>
        </w:rPr>
        <w:t>Les critères relatifs à la qualification des candidats porteront à titre indicatif sur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Présentation</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Références de l’entreprise dans les réalisations similaires</w:t>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Méthodologie proposée et son adéquation avec les TDR</w:t>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lastRenderedPageBreak/>
        <w:t>Qualification et compétence du personnel clé</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t xml:space="preserve"> </w:t>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Chiffre d’affaire et Solvabilité financière</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0B6801">
      <w:pPr>
        <w:pStyle w:val="Paragraphedeliste"/>
        <w:widowControl w:val="0"/>
        <w:numPr>
          <w:ilvl w:val="0"/>
          <w:numId w:val="3"/>
        </w:numPr>
        <w:ind w:left="851" w:firstLine="0"/>
        <w:contextualSpacing w:val="0"/>
        <w:jc w:val="both"/>
        <w:rPr>
          <w:rFonts w:ascii="Abyssinica SIL" w:hAnsi="Abyssinica SIL"/>
          <w:sz w:val="22"/>
          <w:szCs w:val="22"/>
        </w:rPr>
      </w:pPr>
      <w:r>
        <w:rPr>
          <w:rFonts w:ascii="Abyssinica SIL" w:hAnsi="Abyssinica SIL" w:cs="Arial"/>
          <w:sz w:val="22"/>
          <w:szCs w:val="22"/>
        </w:rPr>
        <w:t>Matériel</w:t>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r>
        <w:rPr>
          <w:rFonts w:ascii="Abyssinica SIL" w:hAnsi="Abyssinica SIL" w:cs="Arial"/>
          <w:sz w:val="22"/>
          <w:szCs w:val="22"/>
        </w:rPr>
        <w:tab/>
      </w:r>
    </w:p>
    <w:p w:rsidR="00A40010" w:rsidRDefault="00A40010">
      <w:pPr>
        <w:pStyle w:val="Paragraphedeliste"/>
        <w:ind w:left="851"/>
        <w:contextualSpacing w:val="0"/>
        <w:jc w:val="both"/>
        <w:rPr>
          <w:rFonts w:ascii="Abyssinica SIL" w:hAnsi="Abyssinica SIL" w:cs="Arial"/>
          <w:color w:val="FF0000"/>
          <w:sz w:val="22"/>
          <w:szCs w:val="22"/>
        </w:rPr>
      </w:pPr>
    </w:p>
    <w:p w:rsidR="00A40010" w:rsidRDefault="000B6801">
      <w:pPr>
        <w:jc w:val="both"/>
        <w:rPr>
          <w:rFonts w:ascii="Abyssinica SIL" w:hAnsi="Abyssinica SIL"/>
          <w:sz w:val="22"/>
          <w:szCs w:val="22"/>
        </w:rPr>
      </w:pPr>
      <w:r>
        <w:rPr>
          <w:rFonts w:ascii="Abyssinica SIL" w:hAnsi="Abyssinica SIL" w:cs="Arial"/>
          <w:b/>
          <w:i/>
          <w:sz w:val="22"/>
          <w:szCs w:val="22"/>
        </w:rPr>
        <w:t>Seuls les soumissionnaires ayant obtenu au moins 70 sur 100 du OUI à l’évaluation technique seront admis à l’analyse de l’offre financière.</w:t>
      </w:r>
      <w:r>
        <w:rPr>
          <w:rFonts w:ascii="Abyssinica SIL" w:hAnsi="Abyssinica SIL" w:cs="Arial"/>
          <w:b/>
          <w:i/>
          <w:color w:val="FF0000"/>
          <w:sz w:val="22"/>
          <w:szCs w:val="22"/>
        </w:rPr>
        <w:t xml:space="preserve"> </w:t>
      </w:r>
    </w:p>
    <w:p w:rsidR="00A40010" w:rsidRDefault="00A40010">
      <w:pPr>
        <w:widowControl w:val="0"/>
        <w:tabs>
          <w:tab w:val="left" w:pos="9356"/>
        </w:tabs>
        <w:jc w:val="both"/>
        <w:rPr>
          <w:rFonts w:ascii="Abyssinica SIL" w:hAnsi="Abyssinica SIL" w:cs="Arial"/>
          <w:b/>
          <w:sz w:val="22"/>
          <w:szCs w:val="22"/>
          <w:lang w:eastAsia="en-US"/>
        </w:rPr>
      </w:pPr>
    </w:p>
    <w:p w:rsidR="00A40010" w:rsidRDefault="00A40010">
      <w:pPr>
        <w:widowControl w:val="0"/>
        <w:tabs>
          <w:tab w:val="left" w:pos="9356"/>
        </w:tabs>
        <w:jc w:val="center"/>
        <w:rPr>
          <w:rFonts w:ascii="Abyssinica SIL" w:hAnsi="Abyssinica SIL" w:cs="Arial"/>
          <w:b/>
          <w:sz w:val="22"/>
          <w:szCs w:val="22"/>
          <w:lang w:eastAsia="en-US"/>
        </w:rPr>
      </w:pPr>
    </w:p>
    <w:p w:rsidR="00A40010" w:rsidRDefault="000B6801">
      <w:pPr>
        <w:widowControl w:val="0"/>
        <w:shd w:val="clear" w:color="auto" w:fill="FFFFFF"/>
        <w:jc w:val="center"/>
        <w:textAlignment w:val="baseline"/>
        <w:rPr>
          <w:rFonts w:ascii="Abyssinica SIL" w:hAnsi="Abyssinica SIL"/>
          <w:sz w:val="22"/>
          <w:szCs w:val="22"/>
        </w:rPr>
      </w:pPr>
      <w:r>
        <w:rPr>
          <w:rFonts w:ascii="Abyssinica SIL" w:hAnsi="Abyssinica SIL" w:cstheme="minorHAnsi"/>
          <w:b/>
          <w:bCs/>
          <w:sz w:val="22"/>
          <w:szCs w:val="22"/>
        </w:rPr>
        <w:t>DANS LE RPAO</w:t>
      </w:r>
    </w:p>
    <w:p w:rsidR="00A40010" w:rsidRDefault="00A40010">
      <w:pPr>
        <w:widowControl w:val="0"/>
        <w:shd w:val="clear" w:color="auto" w:fill="FFFFFF"/>
        <w:jc w:val="center"/>
        <w:textAlignment w:val="baseline"/>
        <w:rPr>
          <w:rFonts w:ascii="Abyssinica SIL" w:hAnsi="Abyssinica SIL" w:cstheme="minorHAnsi"/>
          <w:b/>
          <w:bCs/>
          <w:sz w:val="22"/>
          <w:szCs w:val="22"/>
        </w:rPr>
      </w:pPr>
    </w:p>
    <w:p w:rsidR="00A40010" w:rsidRDefault="000B6801">
      <w:pPr>
        <w:widowControl w:val="0"/>
        <w:shd w:val="clear" w:color="auto" w:fill="FFFFFF"/>
        <w:jc w:val="center"/>
        <w:textAlignment w:val="baseline"/>
        <w:rPr>
          <w:rFonts w:ascii="Abyssinica SIL" w:hAnsi="Abyssinica SIL"/>
          <w:sz w:val="22"/>
          <w:szCs w:val="22"/>
        </w:rPr>
      </w:pPr>
      <w:r>
        <w:rPr>
          <w:rFonts w:ascii="Abyssinica SIL" w:hAnsi="Abyssinica SIL" w:cstheme="minorHAnsi"/>
          <w:b/>
          <w:bCs/>
          <w:sz w:val="22"/>
          <w:szCs w:val="22"/>
        </w:rPr>
        <w:t>AU LIEU DE :</w:t>
      </w:r>
    </w:p>
    <w:p w:rsidR="00A40010" w:rsidRDefault="000B6801">
      <w:pPr>
        <w:widowControl w:val="0"/>
        <w:shd w:val="clear" w:color="auto" w:fill="FFFFFF"/>
        <w:suppressAutoHyphens w:val="0"/>
        <w:jc w:val="both"/>
        <w:textAlignment w:val="baseline"/>
        <w:rPr>
          <w:rFonts w:ascii="Abyssinica SIL" w:hAnsi="Abyssinica SIL"/>
          <w:sz w:val="22"/>
          <w:szCs w:val="22"/>
        </w:rPr>
      </w:pPr>
      <w:r>
        <w:rPr>
          <w:rFonts w:ascii="Abyssinica SIL" w:hAnsi="Abyssinica SIL" w:cstheme="minorHAnsi"/>
          <w:sz w:val="22"/>
          <w:szCs w:val="22"/>
        </w:rPr>
        <w:t>j. La caution de soumission d’un montant de 131 671 672 (Cent trente et un millions six cent soixante-onze mille six cent soixante-douze) Francs CFA, délivrée par une institution financière de premier ordre agréée par le MINFI et d’une durée de validité de quatre-vingt-dix (90) jours ;</w:t>
      </w:r>
    </w:p>
    <w:p w:rsidR="00A40010" w:rsidRDefault="00A40010">
      <w:pPr>
        <w:widowControl w:val="0"/>
        <w:shd w:val="clear" w:color="auto" w:fill="FFFFFF"/>
        <w:suppressAutoHyphens w:val="0"/>
        <w:jc w:val="both"/>
        <w:textAlignment w:val="baseline"/>
        <w:rPr>
          <w:rFonts w:ascii="Abyssinica SIL" w:hAnsi="Abyssinica SIL" w:cstheme="minorHAnsi"/>
          <w:b/>
          <w:bCs/>
          <w:sz w:val="22"/>
          <w:szCs w:val="22"/>
        </w:rPr>
      </w:pPr>
    </w:p>
    <w:p w:rsidR="00A40010" w:rsidRDefault="000B6801">
      <w:pPr>
        <w:widowControl w:val="0"/>
        <w:shd w:val="clear" w:color="auto" w:fill="FFFFFF"/>
        <w:suppressAutoHyphens w:val="0"/>
        <w:jc w:val="center"/>
        <w:textAlignment w:val="baseline"/>
        <w:rPr>
          <w:rFonts w:ascii="Abyssinica SIL" w:hAnsi="Abyssinica SIL"/>
          <w:sz w:val="22"/>
          <w:szCs w:val="22"/>
        </w:rPr>
      </w:pPr>
      <w:r>
        <w:rPr>
          <w:rFonts w:ascii="Abyssinica SIL" w:hAnsi="Abyssinica SIL" w:cstheme="minorHAnsi"/>
          <w:b/>
          <w:bCs/>
          <w:sz w:val="22"/>
          <w:szCs w:val="22"/>
        </w:rPr>
        <w:t>LIRE PLUTÔT :</w:t>
      </w:r>
    </w:p>
    <w:p w:rsidR="00A40010" w:rsidRDefault="00A40010">
      <w:pPr>
        <w:widowControl w:val="0"/>
        <w:shd w:val="clear" w:color="auto" w:fill="FFFFFF"/>
        <w:suppressAutoHyphens w:val="0"/>
        <w:jc w:val="both"/>
        <w:textAlignment w:val="baseline"/>
        <w:rPr>
          <w:rFonts w:ascii="Abyssinica SIL" w:hAnsi="Abyssinica SIL" w:cstheme="minorHAnsi"/>
          <w:b/>
          <w:bCs/>
          <w:sz w:val="22"/>
          <w:szCs w:val="22"/>
        </w:rPr>
      </w:pPr>
    </w:p>
    <w:p w:rsidR="00A40010" w:rsidRDefault="000B6801">
      <w:pPr>
        <w:widowControl w:val="0"/>
        <w:shd w:val="clear" w:color="auto" w:fill="FFFFFF"/>
        <w:suppressAutoHyphens w:val="0"/>
        <w:jc w:val="both"/>
        <w:textAlignment w:val="baseline"/>
        <w:rPr>
          <w:rFonts w:ascii="Abyssinica SIL" w:hAnsi="Abyssinica SIL"/>
          <w:sz w:val="22"/>
          <w:szCs w:val="22"/>
        </w:rPr>
      </w:pPr>
      <w:r>
        <w:rPr>
          <w:rFonts w:ascii="Abyssinica SIL" w:hAnsi="Abyssinica SIL" w:cstheme="minorHAnsi"/>
          <w:sz w:val="22"/>
          <w:szCs w:val="22"/>
        </w:rPr>
        <w:t>j. La caution de soumission d’un montant de 131 671 672 (Cent trente et un millions six cent soixante-onze mille six cent soixante-douze) Francs CFA, délivrée par une institution financière de premier ordre agréée par le MINFI et d’une durée de validité de Trente (30) jours ;</w:t>
      </w:r>
    </w:p>
    <w:p w:rsidR="00A40010" w:rsidRDefault="000B6801">
      <w:pPr>
        <w:widowControl w:val="0"/>
        <w:shd w:val="clear" w:color="auto" w:fill="FFFFFF"/>
        <w:suppressAutoHyphens w:val="0"/>
        <w:jc w:val="center"/>
        <w:textAlignment w:val="baseline"/>
        <w:rPr>
          <w:rFonts w:ascii="Abyssinica SIL" w:hAnsi="Abyssinica SIL"/>
          <w:b/>
          <w:bCs/>
          <w:sz w:val="22"/>
          <w:szCs w:val="22"/>
        </w:rPr>
      </w:pPr>
      <w:r>
        <w:rPr>
          <w:rFonts w:ascii="Abyssinica SIL" w:hAnsi="Abyssinica SIL" w:cstheme="minorHAnsi"/>
          <w:b/>
          <w:bCs/>
          <w:sz w:val="22"/>
          <w:szCs w:val="22"/>
        </w:rPr>
        <w:t>AU LIEU DE :</w:t>
      </w:r>
    </w:p>
    <w:p w:rsidR="00A40010" w:rsidRDefault="00A40010">
      <w:pPr>
        <w:widowControl w:val="0"/>
        <w:shd w:val="clear" w:color="auto" w:fill="FFFFFF"/>
        <w:suppressAutoHyphens w:val="0"/>
        <w:jc w:val="both"/>
        <w:textAlignment w:val="baseline"/>
        <w:rPr>
          <w:rFonts w:cstheme="minorHAnsi"/>
        </w:rPr>
      </w:pPr>
    </w:p>
    <w:tbl>
      <w:tblPr>
        <w:tblW w:w="10787" w:type="dxa"/>
        <w:jc w:val="center"/>
        <w:tblLayout w:type="fixed"/>
        <w:tblCellMar>
          <w:left w:w="70" w:type="dxa"/>
          <w:right w:w="70" w:type="dxa"/>
        </w:tblCellMar>
        <w:tblLook w:val="04A0" w:firstRow="1" w:lastRow="0" w:firstColumn="1" w:lastColumn="0" w:noHBand="0" w:noVBand="1"/>
      </w:tblPr>
      <w:tblGrid>
        <w:gridCol w:w="10787"/>
      </w:tblGrid>
      <w:tr w:rsidR="00A40010">
        <w:trPr>
          <w:trHeight w:val="288"/>
          <w:jc w:val="center"/>
        </w:trPr>
        <w:tc>
          <w:tcPr>
            <w:tcW w:w="10787" w:type="dxa"/>
            <w:tcBorders>
              <w:top w:val="single" w:sz="4" w:space="0" w:color="000000"/>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 La note de l’offre financière sera calculée de la façon suivante :</w:t>
            </w:r>
          </w:p>
        </w:tc>
      </w:tr>
      <w:tr w:rsidR="00A40010">
        <w:trPr>
          <w:trHeight w:val="288"/>
          <w:jc w:val="center"/>
        </w:trPr>
        <w:tc>
          <w:tcPr>
            <w:tcW w:w="10787" w:type="dxa"/>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Note financière</w:t>
            </w:r>
            <w:r>
              <w:rPr>
                <w:rFonts w:ascii="Abyssinica SIL" w:hAnsi="Abyssinica SIL" w:cs="Calibri"/>
                <w:sz w:val="22"/>
                <w:szCs w:val="22"/>
              </w:rPr>
              <w:t xml:space="preserve">=100 X </w:t>
            </w:r>
            <w:r>
              <w:rPr>
                <w:rFonts w:ascii="Abyssinica SIL" w:hAnsi="Abyssinica SIL" w:cs="Calibri"/>
                <w:sz w:val="22"/>
                <w:szCs w:val="22"/>
                <w:u w:val="single"/>
              </w:rPr>
              <w:t>Montant de la proposition dont le prix est le plus bas</w:t>
            </w:r>
          </w:p>
        </w:tc>
      </w:tr>
      <w:tr w:rsidR="00A40010">
        <w:trPr>
          <w:trHeight w:val="288"/>
          <w:jc w:val="center"/>
        </w:trPr>
        <w:tc>
          <w:tcPr>
            <w:tcW w:w="10787" w:type="dxa"/>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 xml:space="preserve">                                                    Montant de l’offre considérée</w:t>
            </w:r>
          </w:p>
        </w:tc>
      </w:tr>
      <w:tr w:rsidR="00A40010">
        <w:trPr>
          <w:trHeight w:val="288"/>
          <w:jc w:val="center"/>
        </w:trPr>
        <w:tc>
          <w:tcPr>
            <w:tcW w:w="10787" w:type="dxa"/>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La note finale sera calculée de la façon suivante :</w:t>
            </w:r>
          </w:p>
        </w:tc>
      </w:tr>
      <w:tr w:rsidR="00A40010">
        <w:trPr>
          <w:trHeight w:val="288"/>
          <w:jc w:val="center"/>
        </w:trPr>
        <w:tc>
          <w:tcPr>
            <w:tcW w:w="10787" w:type="dxa"/>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Note finale</w:t>
            </w:r>
            <w:r>
              <w:rPr>
                <w:rFonts w:ascii="Abyssinica SIL" w:hAnsi="Abyssinica SIL" w:cs="Calibri"/>
                <w:sz w:val="22"/>
                <w:szCs w:val="22"/>
              </w:rPr>
              <w:t>=70%note technique + 30%note financière</w:t>
            </w:r>
          </w:p>
        </w:tc>
      </w:tr>
      <w:tr w:rsidR="00A40010">
        <w:trPr>
          <w:trHeight w:val="56"/>
          <w:jc w:val="center"/>
        </w:trPr>
        <w:tc>
          <w:tcPr>
            <w:tcW w:w="10787" w:type="dxa"/>
            <w:tcBorders>
              <w:left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sz w:val="22"/>
                <w:szCs w:val="22"/>
              </w:rPr>
            </w:pPr>
          </w:p>
        </w:tc>
      </w:tr>
      <w:tr w:rsidR="00A40010">
        <w:trPr>
          <w:trHeight w:val="288"/>
          <w:jc w:val="center"/>
        </w:trPr>
        <w:tc>
          <w:tcPr>
            <w:tcW w:w="10787" w:type="dxa"/>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Soient T=70, P=30 et T+P=100, T et P étant les coefficients de pondération des notes technique et financière respect</w:t>
            </w:r>
            <w:r>
              <w:rPr>
                <w:rFonts w:ascii="Abyssinica SIL" w:hAnsi="Abyssinica SIL" w:cs="Calibri"/>
                <w:sz w:val="22"/>
                <w:szCs w:val="22"/>
              </w:rPr>
              <w:t>i</w:t>
            </w:r>
            <w:r>
              <w:rPr>
                <w:rFonts w:ascii="Abyssinica SIL" w:hAnsi="Abyssinica SIL" w:cs="Calibri"/>
                <w:sz w:val="22"/>
                <w:szCs w:val="22"/>
              </w:rPr>
              <w:t>vement du RGAO</w:t>
            </w:r>
          </w:p>
        </w:tc>
      </w:tr>
    </w:tbl>
    <w:p w:rsidR="00A40010" w:rsidRDefault="00A40010">
      <w:pPr>
        <w:widowControl w:val="0"/>
        <w:shd w:val="clear" w:color="auto" w:fill="FFFFFF"/>
        <w:suppressAutoHyphens w:val="0"/>
        <w:jc w:val="both"/>
        <w:textAlignment w:val="baseline"/>
        <w:rPr>
          <w:rFonts w:ascii="Abyssinica SIL" w:hAnsi="Abyssinica SIL"/>
          <w:sz w:val="22"/>
          <w:szCs w:val="22"/>
        </w:rPr>
      </w:pPr>
    </w:p>
    <w:p w:rsidR="00A40010" w:rsidRDefault="000B6801">
      <w:pPr>
        <w:widowControl w:val="0"/>
        <w:shd w:val="clear" w:color="auto" w:fill="FFFFFF"/>
        <w:suppressAutoHyphens w:val="0"/>
        <w:jc w:val="center"/>
        <w:textAlignment w:val="baseline"/>
        <w:rPr>
          <w:rFonts w:ascii="Abyssinica SIL" w:hAnsi="Abyssinica SIL"/>
          <w:b/>
          <w:bCs/>
          <w:sz w:val="22"/>
          <w:szCs w:val="22"/>
        </w:rPr>
      </w:pPr>
      <w:r>
        <w:rPr>
          <w:rFonts w:ascii="Abyssinica SIL" w:hAnsi="Abyssinica SIL"/>
          <w:b/>
          <w:bCs/>
          <w:sz w:val="22"/>
          <w:szCs w:val="22"/>
        </w:rPr>
        <w:t>LIRE PLUTOT :</w:t>
      </w:r>
    </w:p>
    <w:p w:rsidR="00A40010" w:rsidRDefault="000B6801">
      <w:pPr>
        <w:widowControl w:val="0"/>
        <w:shd w:val="clear" w:color="auto" w:fill="FFFFFF"/>
        <w:suppressAutoHyphens w:val="0"/>
        <w:jc w:val="both"/>
        <w:textAlignment w:val="baseline"/>
        <w:rPr>
          <w:rFonts w:ascii="Abyssinica SIL" w:hAnsi="Abyssinica SIL"/>
          <w:b/>
          <w:bCs/>
          <w:sz w:val="22"/>
          <w:szCs w:val="22"/>
        </w:rPr>
      </w:pPr>
      <w:r>
        <w:rPr>
          <w:rFonts w:ascii="Abyssinica SIL" w:hAnsi="Abyssinica SIL"/>
          <w:b/>
          <w:bCs/>
          <w:sz w:val="22"/>
          <w:szCs w:val="22"/>
        </w:rPr>
        <w:t xml:space="preserve">Considérer cette partie comme annulée. </w:t>
      </w:r>
    </w:p>
    <w:p w:rsidR="00A40010" w:rsidRDefault="000B6801">
      <w:pPr>
        <w:widowControl w:val="0"/>
        <w:shd w:val="clear" w:color="auto" w:fill="FFFFFF"/>
        <w:suppressAutoHyphens w:val="0"/>
        <w:jc w:val="both"/>
        <w:textAlignment w:val="baseline"/>
        <w:rPr>
          <w:rFonts w:ascii="Abyssinica SIL" w:hAnsi="Abyssinica SIL"/>
          <w:b/>
          <w:bCs/>
          <w:sz w:val="22"/>
          <w:szCs w:val="22"/>
        </w:rPr>
      </w:pPr>
      <w:r>
        <w:rPr>
          <w:rFonts w:ascii="Abyssinica SIL" w:hAnsi="Abyssinica SIL"/>
          <w:b/>
          <w:bCs/>
          <w:sz w:val="22"/>
          <w:szCs w:val="22"/>
        </w:rPr>
        <w:t>NB </w:t>
      </w:r>
      <w:proofErr w:type="gramStart"/>
      <w:r>
        <w:rPr>
          <w:rFonts w:ascii="Abyssinica SIL" w:hAnsi="Abyssinica SIL"/>
          <w:b/>
          <w:bCs/>
          <w:sz w:val="22"/>
          <w:szCs w:val="22"/>
        </w:rPr>
        <w:t>:Le</w:t>
      </w:r>
      <w:proofErr w:type="gramEnd"/>
      <w:r>
        <w:rPr>
          <w:rFonts w:ascii="Abyssinica SIL" w:hAnsi="Abyssinica SIL"/>
          <w:b/>
          <w:bCs/>
          <w:sz w:val="22"/>
          <w:szCs w:val="22"/>
        </w:rPr>
        <w:t xml:space="preserve"> Prestataire devra remettre son Offres financière dans une Clé USB.</w:t>
      </w:r>
    </w:p>
    <w:p w:rsidR="00A40010" w:rsidRDefault="00A40010">
      <w:pPr>
        <w:widowControl w:val="0"/>
        <w:shd w:val="clear" w:color="auto" w:fill="FFFFFF"/>
        <w:suppressAutoHyphens w:val="0"/>
        <w:jc w:val="center"/>
        <w:textAlignment w:val="baseline"/>
        <w:rPr>
          <w:rFonts w:ascii="Abyssinica SIL" w:hAnsi="Abyssinica SIL"/>
          <w:sz w:val="22"/>
          <w:szCs w:val="22"/>
        </w:rPr>
      </w:pPr>
    </w:p>
    <w:p w:rsidR="00A40010" w:rsidRDefault="00A40010">
      <w:pPr>
        <w:widowControl w:val="0"/>
        <w:shd w:val="clear" w:color="auto" w:fill="FFFFFF"/>
        <w:suppressAutoHyphens w:val="0"/>
        <w:jc w:val="center"/>
        <w:textAlignment w:val="baseline"/>
        <w:rPr>
          <w:rFonts w:ascii="Abyssinica SIL" w:hAnsi="Abyssinica SIL"/>
          <w:sz w:val="22"/>
          <w:szCs w:val="22"/>
        </w:rPr>
      </w:pPr>
    </w:p>
    <w:p w:rsidR="00A40010" w:rsidRDefault="000B6801">
      <w:pPr>
        <w:widowControl w:val="0"/>
        <w:shd w:val="clear" w:color="auto" w:fill="FFFFFF"/>
        <w:suppressAutoHyphens w:val="0"/>
        <w:jc w:val="center"/>
        <w:textAlignment w:val="baseline"/>
        <w:rPr>
          <w:rFonts w:ascii="Abyssinica SIL" w:hAnsi="Abyssinica SIL"/>
          <w:sz w:val="22"/>
          <w:szCs w:val="22"/>
        </w:rPr>
      </w:pPr>
      <w:r>
        <w:rPr>
          <w:rFonts w:ascii="Abyssinica SIL" w:hAnsi="Abyssinica SIL" w:cstheme="minorHAnsi"/>
          <w:b/>
          <w:bCs/>
          <w:sz w:val="22"/>
          <w:szCs w:val="22"/>
        </w:rPr>
        <w:t>AU LIEU DE :</w:t>
      </w:r>
    </w:p>
    <w:p w:rsidR="00A40010" w:rsidRDefault="00A40010">
      <w:pPr>
        <w:widowControl w:val="0"/>
        <w:shd w:val="clear" w:color="auto" w:fill="FFFFFF"/>
        <w:suppressAutoHyphens w:val="0"/>
        <w:jc w:val="both"/>
        <w:textAlignment w:val="baseline"/>
        <w:rPr>
          <w:rFonts w:ascii="Abyssinica SIL" w:hAnsi="Abyssinica SIL"/>
          <w:sz w:val="22"/>
          <w:szCs w:val="22"/>
        </w:rPr>
      </w:pPr>
    </w:p>
    <w:tbl>
      <w:tblPr>
        <w:tblW w:w="10787" w:type="dxa"/>
        <w:jc w:val="center"/>
        <w:tblLayout w:type="fixed"/>
        <w:tblCellMar>
          <w:left w:w="70" w:type="dxa"/>
          <w:right w:w="70" w:type="dxa"/>
        </w:tblCellMar>
        <w:tblLook w:val="04A0" w:firstRow="1" w:lastRow="0" w:firstColumn="1" w:lastColumn="0" w:noHBand="0" w:noVBand="1"/>
      </w:tblPr>
      <w:tblGrid>
        <w:gridCol w:w="652"/>
        <w:gridCol w:w="4900"/>
        <w:gridCol w:w="1468"/>
        <w:gridCol w:w="2445"/>
        <w:gridCol w:w="1322"/>
      </w:tblGrid>
      <w:tr w:rsidR="00A40010">
        <w:trPr>
          <w:trHeight w:val="288"/>
          <w:jc w:val="center"/>
        </w:trPr>
        <w:tc>
          <w:tcPr>
            <w:tcW w:w="10787" w:type="dxa"/>
            <w:gridSpan w:val="5"/>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u w:val="single"/>
              </w:rPr>
              <w:t xml:space="preserve"> Critères essentiels</w:t>
            </w:r>
          </w:p>
        </w:tc>
      </w:tr>
      <w:tr w:rsidR="00A40010">
        <w:trPr>
          <w:trHeight w:val="576"/>
          <w:jc w:val="center"/>
        </w:trPr>
        <w:tc>
          <w:tcPr>
            <w:tcW w:w="10787" w:type="dxa"/>
            <w:gridSpan w:val="5"/>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Arial"/>
                <w:sz w:val="22"/>
                <w:szCs w:val="22"/>
                <w:lang w:eastAsia="en-US"/>
              </w:rPr>
              <w:t>Les critères relatifs à la qualification des candidats porteront à titre indicatif sur:</w:t>
            </w:r>
          </w:p>
        </w:tc>
      </w:tr>
      <w:tr w:rsidR="00A40010">
        <w:trPr>
          <w:trHeight w:val="288"/>
          <w:jc w:val="center"/>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N°</w:t>
            </w:r>
          </w:p>
        </w:tc>
        <w:tc>
          <w:tcPr>
            <w:tcW w:w="4900"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Critères</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Seuil de val</w:t>
            </w:r>
            <w:r>
              <w:rPr>
                <w:rFonts w:ascii="Abyssinica SIL" w:hAnsi="Abyssinica SIL" w:cs="Calibri"/>
                <w:b/>
                <w:bCs/>
                <w:sz w:val="22"/>
                <w:szCs w:val="22"/>
              </w:rPr>
              <w:t>i</w:t>
            </w:r>
            <w:r>
              <w:rPr>
                <w:rFonts w:ascii="Abyssinica SIL" w:hAnsi="Abyssinica SIL" w:cs="Calibri"/>
                <w:b/>
                <w:bCs/>
                <w:sz w:val="22"/>
                <w:szCs w:val="22"/>
              </w:rPr>
              <w:t>dation du critère/sous -critère</w:t>
            </w:r>
          </w:p>
        </w:tc>
        <w:tc>
          <w:tcPr>
            <w:tcW w:w="3767"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Note technique</w:t>
            </w:r>
          </w:p>
        </w:tc>
      </w:tr>
      <w:tr w:rsidR="00A40010">
        <w:trPr>
          <w:trHeight w:val="258"/>
          <w:jc w:val="center"/>
        </w:trPr>
        <w:tc>
          <w:tcPr>
            <w:tcW w:w="652"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4900" w:type="dxa"/>
            <w:vMerge/>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244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oui</w:t>
            </w:r>
          </w:p>
        </w:tc>
        <w:tc>
          <w:tcPr>
            <w:tcW w:w="1322"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non</w:t>
            </w:r>
          </w:p>
        </w:tc>
      </w:tr>
      <w:tr w:rsidR="00A40010">
        <w:trPr>
          <w:trHeight w:val="307"/>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A. PRESENTATION / 3 POINTS</w:t>
            </w:r>
          </w:p>
        </w:tc>
      </w:tr>
      <w:tr w:rsidR="00A40010">
        <w:trPr>
          <w:trHeight w:val="349"/>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Intercalaires de couleur</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53"/>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2</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CCAP paraphé à chaque page, cacheté, daté et signé à la dernière page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TDR paraphés à chaque page, cachetés, datés et s</w:t>
            </w:r>
            <w:r>
              <w:rPr>
                <w:rFonts w:ascii="Abyssinica SIL" w:hAnsi="Abyssinica SIL" w:cs="Calibri"/>
                <w:sz w:val="22"/>
                <w:szCs w:val="22"/>
              </w:rPr>
              <w:t>i</w:t>
            </w:r>
            <w:r>
              <w:rPr>
                <w:rFonts w:ascii="Abyssinica SIL" w:hAnsi="Abyssinica SIL" w:cs="Calibri"/>
                <w:sz w:val="22"/>
                <w:szCs w:val="22"/>
              </w:rPr>
              <w:t>gnés à la dernière page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A</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47"/>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lastRenderedPageBreak/>
              <w:t>B. REFERENCES DE L'ENTREPRISE DANS LES REALISATIONS SIMILAIRES/20 POINTS</w:t>
            </w:r>
          </w:p>
        </w:tc>
      </w:tr>
      <w:tr w:rsidR="00A40010">
        <w:trPr>
          <w:trHeight w:val="55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4</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Réalisations cumulées sur les dix dernières années dans les prestations de propreté &gt; 20 milliards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5</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ramassage des ordures dans les villes de plus de 250 000 habitants en Afrique Centrale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830"/>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6</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traitement des ordures dans les villes de plus de 250 000 habitants en Afrique Centrale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B</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13"/>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C. METHODOLOGIE PROPOSEE ET SON ADEQUATION AVEC LES TDR/ 15 POINTS</w:t>
            </w:r>
          </w:p>
        </w:tc>
      </w:tr>
      <w:tr w:rsidR="00A40010">
        <w:trPr>
          <w:trHeight w:val="533"/>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Visite du site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33"/>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8</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Compréhension de la mission et analyse critique des TDR</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9</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Méthodologie détaillée de toutes les activités de la prestation</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52"/>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 mobilisation du personnel clé</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11</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des différentes activités avec délai</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C</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1"/>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D. QUALIFICATIONS ET COMPETENCES DU PERSONNEL CLE / 15 POINTS</w:t>
            </w:r>
          </w:p>
        </w:tc>
      </w:tr>
      <w:tr w:rsidR="00A40010">
        <w:trPr>
          <w:trHeight w:val="26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12</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Directeur Technique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BACC+5</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gestion des déchets ménagers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13</w:t>
            </w:r>
          </w:p>
        </w:tc>
        <w:tc>
          <w:tcPr>
            <w:tcW w:w="4900"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propreté urbaine</w:t>
            </w:r>
          </w:p>
        </w:tc>
        <w:tc>
          <w:tcPr>
            <w:tcW w:w="1468"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98"/>
          <w:jc w:val="center"/>
        </w:trPr>
        <w:tc>
          <w:tcPr>
            <w:tcW w:w="652"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w:t>
            </w:r>
          </w:p>
        </w:tc>
        <w:tc>
          <w:tcPr>
            <w:tcW w:w="1468"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7"/>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4"/>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propreté urbaine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3"/>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99"/>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14</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du centre de traitement des déchets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31"/>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5"/>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55"/>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le traitement des déchets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3"/>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15</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maintenance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97"/>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BACC+2 en maintenance aut</w:t>
            </w:r>
            <w:r>
              <w:rPr>
                <w:rFonts w:ascii="Abyssinica SIL" w:hAnsi="Abyssinica SIL" w:cs="Calibri"/>
                <w:i/>
                <w:iCs/>
                <w:sz w:val="22"/>
                <w:szCs w:val="22"/>
              </w:rPr>
              <w:t>o</w:t>
            </w:r>
            <w:r>
              <w:rPr>
                <w:rFonts w:ascii="Abyssinica SIL" w:hAnsi="Abyssinica SIL" w:cs="Calibri"/>
                <w:i/>
                <w:iCs/>
                <w:sz w:val="22"/>
                <w:szCs w:val="22"/>
              </w:rPr>
              <w:t>mobile et engins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62"/>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Fu moins 10 ans d'expérience générale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76"/>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D</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E. CHIFFRE D’AFFAIRE ET SOLVABILITE/12 POINTS</w:t>
            </w:r>
          </w:p>
        </w:tc>
      </w:tr>
      <w:tr w:rsidR="00A40010">
        <w:trPr>
          <w:trHeight w:val="53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16</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 chiffre d’affaires supérieur à 10 mi</w:t>
            </w:r>
            <w:r>
              <w:rPr>
                <w:rFonts w:ascii="Abyssinica SIL" w:hAnsi="Abyssinica SIL" w:cs="Calibri"/>
                <w:sz w:val="22"/>
                <w:szCs w:val="22"/>
              </w:rPr>
              <w:t>l</w:t>
            </w:r>
            <w:r>
              <w:rPr>
                <w:rFonts w:ascii="Abyssinica SIL" w:hAnsi="Abyssinica SIL" w:cs="Calibri"/>
                <w:sz w:val="22"/>
                <w:szCs w:val="22"/>
              </w:rPr>
              <w:t>liards de francs CFA sur les trois dernières années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3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17</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d'une capacité financière permettant de co</w:t>
            </w:r>
            <w:r>
              <w:rPr>
                <w:rFonts w:ascii="Abyssinica SIL" w:hAnsi="Abyssinica SIL" w:cs="Calibri"/>
                <w:sz w:val="22"/>
                <w:szCs w:val="22"/>
              </w:rPr>
              <w:t>u</w:t>
            </w:r>
            <w:r>
              <w:rPr>
                <w:rFonts w:ascii="Abyssinica SIL" w:hAnsi="Abyssinica SIL" w:cs="Calibri"/>
                <w:sz w:val="22"/>
                <w:szCs w:val="22"/>
              </w:rPr>
              <w:t>vrir au moins 2 milliards de francs CFA de prest</w:t>
            </w:r>
            <w:r>
              <w:rPr>
                <w:rFonts w:ascii="Abyssinica SIL" w:hAnsi="Abyssinica SIL" w:cs="Calibri"/>
                <w:sz w:val="22"/>
                <w:szCs w:val="22"/>
              </w:rPr>
              <w:t>a</w:t>
            </w:r>
            <w:r>
              <w:rPr>
                <w:rFonts w:ascii="Abyssinica SIL" w:hAnsi="Abyssinica SIL" w:cs="Calibri"/>
                <w:sz w:val="22"/>
                <w:szCs w:val="22"/>
              </w:rPr>
              <w:t>tions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45"/>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18</w:t>
            </w: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de l’accès à une ligne de crédit ou autres ressources financières ≥ 5 milliards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42"/>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E</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10787"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F. MATERIEL/35 POINTS</w:t>
            </w:r>
          </w:p>
        </w:tc>
      </w:tr>
      <w:tr w:rsidR="00A40010">
        <w:trPr>
          <w:trHeight w:val="164"/>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19</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 (03) camions benne à ordures ménagères 16 m3 (âge : moins de 05 ans)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20</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 xml:space="preserve">Deux (02) camions </w:t>
            </w:r>
            <w:proofErr w:type="spellStart"/>
            <w:r>
              <w:rPr>
                <w:rFonts w:ascii="Abyssinica SIL" w:hAnsi="Abyssinica SIL" w:cs="Calibri"/>
                <w:sz w:val="22"/>
                <w:szCs w:val="22"/>
              </w:rPr>
              <w:t>polybennes</w:t>
            </w:r>
            <w:proofErr w:type="spellEnd"/>
            <w:r>
              <w:rPr>
                <w:rFonts w:ascii="Abyssinica SIL" w:hAnsi="Abyssinica SIL" w:cs="Calibri"/>
                <w:sz w:val="22"/>
                <w:szCs w:val="22"/>
              </w:rPr>
              <w:t xml:space="preserve"> AMPLIROLL, cap</w:t>
            </w:r>
            <w:r>
              <w:rPr>
                <w:rFonts w:ascii="Abyssinica SIL" w:hAnsi="Abyssinica SIL" w:cs="Calibri"/>
                <w:sz w:val="22"/>
                <w:szCs w:val="22"/>
              </w:rPr>
              <w:t>a</w:t>
            </w:r>
            <w:r>
              <w:rPr>
                <w:rFonts w:ascii="Abyssinica SIL" w:hAnsi="Abyssinica SIL" w:cs="Calibri"/>
                <w:sz w:val="22"/>
                <w:szCs w:val="22"/>
              </w:rPr>
              <w:t>cité 20 tonnes (âge : moins de 05 ans)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3"/>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21</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 (03) camions benne BTP 06 roues (âge : moins de 05 ans)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02"/>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22</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(01) bulldozer D7R (âge : moins de 05 ans)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4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23</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pont bascule, capacité 05 tonnes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07"/>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24</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Une base comprenant des ateliers pour la maint</w:t>
            </w:r>
            <w:r>
              <w:rPr>
                <w:rFonts w:ascii="Abyssinica SIL" w:hAnsi="Abyssinica SIL" w:cs="Calibri"/>
                <w:sz w:val="22"/>
                <w:szCs w:val="22"/>
              </w:rPr>
              <w:t>e</w:t>
            </w:r>
            <w:r>
              <w:rPr>
                <w:rFonts w:ascii="Abyssinica SIL" w:hAnsi="Abyssinica SIL" w:cs="Calibri"/>
                <w:sz w:val="22"/>
                <w:szCs w:val="22"/>
              </w:rPr>
              <w:t>nance du parc</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6"/>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27</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 (03) véhicules pick-up de liaison</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62"/>
          <w:jc w:val="center"/>
        </w:trPr>
        <w:tc>
          <w:tcPr>
            <w:tcW w:w="652"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28</w:t>
            </w:r>
          </w:p>
        </w:tc>
        <w:tc>
          <w:tcPr>
            <w:tcW w:w="4900"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Six (06) motos</w:t>
            </w:r>
          </w:p>
        </w:tc>
        <w:tc>
          <w:tcPr>
            <w:tcW w:w="146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66"/>
          <w:jc w:val="center"/>
        </w:trPr>
        <w:tc>
          <w:tcPr>
            <w:tcW w:w="652"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tc>
        <w:tc>
          <w:tcPr>
            <w:tcW w:w="4900"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F</w:t>
            </w:r>
          </w:p>
        </w:tc>
        <w:tc>
          <w:tcPr>
            <w:tcW w:w="1468"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244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24"/>
          <w:jc w:val="center"/>
        </w:trPr>
        <w:tc>
          <w:tcPr>
            <w:tcW w:w="5552"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Total</w:t>
            </w:r>
          </w:p>
        </w:tc>
        <w:tc>
          <w:tcPr>
            <w:tcW w:w="1468"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sz w:val="22"/>
                <w:szCs w:val="22"/>
              </w:rPr>
            </w:pPr>
          </w:p>
        </w:tc>
        <w:tc>
          <w:tcPr>
            <w:tcW w:w="244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28</w:t>
            </w:r>
          </w:p>
        </w:tc>
        <w:tc>
          <w:tcPr>
            <w:tcW w:w="1322"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33"/>
          <w:jc w:val="center"/>
        </w:trPr>
        <w:tc>
          <w:tcPr>
            <w:tcW w:w="10787" w:type="dxa"/>
            <w:gridSpan w:val="5"/>
            <w:tcBorders>
              <w:top w:val="single" w:sz="4" w:space="0" w:color="000000"/>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i/>
                <w:iCs/>
                <w:sz w:val="22"/>
                <w:szCs w:val="22"/>
              </w:rPr>
              <w:t xml:space="preserve"> Seuls les soumissionnaires ayant obtenu au moins 70 sur 100 à l’évaluation technique seront admis à l’analyse de l’offre financière.</w:t>
            </w:r>
          </w:p>
        </w:tc>
      </w:tr>
    </w:tbl>
    <w:p w:rsidR="00A40010" w:rsidRDefault="00A40010">
      <w:pPr>
        <w:widowControl w:val="0"/>
        <w:jc w:val="both"/>
        <w:rPr>
          <w:rFonts w:ascii="Abyssinica SIL" w:hAnsi="Abyssinica SIL" w:cstheme="minorHAnsi"/>
          <w:sz w:val="22"/>
          <w:szCs w:val="22"/>
        </w:rPr>
      </w:pPr>
    </w:p>
    <w:p w:rsidR="00A40010" w:rsidRDefault="000B6801">
      <w:pPr>
        <w:widowControl w:val="0"/>
        <w:jc w:val="center"/>
        <w:rPr>
          <w:rFonts w:ascii="Abyssinica SIL" w:hAnsi="Abyssinica SIL"/>
          <w:sz w:val="22"/>
          <w:szCs w:val="22"/>
        </w:rPr>
      </w:pPr>
      <w:r>
        <w:rPr>
          <w:rFonts w:ascii="Abyssinica SIL" w:hAnsi="Abyssinica SIL" w:cstheme="minorHAnsi"/>
          <w:b/>
          <w:bCs/>
          <w:sz w:val="22"/>
          <w:szCs w:val="22"/>
        </w:rPr>
        <w:t>LIRE PLUTÔT :</w:t>
      </w:r>
    </w:p>
    <w:p w:rsidR="00A40010" w:rsidRDefault="00A40010">
      <w:pPr>
        <w:widowControl w:val="0"/>
        <w:jc w:val="both"/>
        <w:rPr>
          <w:rFonts w:ascii="Abyssinica SIL" w:hAnsi="Abyssinica SIL" w:cstheme="minorHAnsi"/>
          <w:sz w:val="22"/>
          <w:szCs w:val="22"/>
        </w:rPr>
      </w:pPr>
    </w:p>
    <w:p w:rsidR="00A40010" w:rsidRDefault="00A40010">
      <w:pPr>
        <w:widowControl w:val="0"/>
        <w:jc w:val="both"/>
        <w:rPr>
          <w:rFonts w:ascii="Abyssinica SIL" w:hAnsi="Abyssinica SIL" w:cstheme="minorHAnsi"/>
          <w:sz w:val="22"/>
          <w:szCs w:val="22"/>
        </w:rPr>
      </w:pPr>
    </w:p>
    <w:tbl>
      <w:tblPr>
        <w:tblW w:w="10786" w:type="dxa"/>
        <w:jc w:val="center"/>
        <w:tblLayout w:type="fixed"/>
        <w:tblCellMar>
          <w:left w:w="70" w:type="dxa"/>
          <w:right w:w="70" w:type="dxa"/>
        </w:tblCellMar>
        <w:tblLook w:val="04A0" w:firstRow="1" w:lastRow="0" w:firstColumn="1" w:lastColumn="0" w:noHBand="0" w:noVBand="1"/>
      </w:tblPr>
      <w:tblGrid>
        <w:gridCol w:w="651"/>
        <w:gridCol w:w="4899"/>
        <w:gridCol w:w="1980"/>
        <w:gridCol w:w="1934"/>
        <w:gridCol w:w="1322"/>
      </w:tblGrid>
      <w:tr w:rsidR="00A40010">
        <w:trPr>
          <w:trHeight w:val="288"/>
          <w:jc w:val="center"/>
        </w:trPr>
        <w:tc>
          <w:tcPr>
            <w:tcW w:w="10786" w:type="dxa"/>
            <w:gridSpan w:val="5"/>
            <w:tcBorders>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u w:val="single"/>
              </w:rPr>
              <w:t xml:space="preserve"> Critères essentiels</w:t>
            </w:r>
          </w:p>
        </w:tc>
      </w:tr>
      <w:tr w:rsidR="00A40010">
        <w:trPr>
          <w:trHeight w:val="576"/>
          <w:jc w:val="center"/>
        </w:trPr>
        <w:tc>
          <w:tcPr>
            <w:tcW w:w="10786" w:type="dxa"/>
            <w:gridSpan w:val="5"/>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Arial"/>
                <w:sz w:val="22"/>
                <w:szCs w:val="22"/>
                <w:lang w:eastAsia="en-US"/>
              </w:rPr>
              <w:t>Les critères relatifs à la qualification des candidats porteront à titre indicatif sur:</w:t>
            </w:r>
          </w:p>
        </w:tc>
      </w:tr>
      <w:tr w:rsidR="00A40010">
        <w:trPr>
          <w:trHeight w:val="288"/>
          <w:jc w:val="center"/>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N°</w:t>
            </w:r>
          </w:p>
        </w:tc>
        <w:tc>
          <w:tcPr>
            <w:tcW w:w="4899"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Critères</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Seuil de validation du critère/sous -critère OUI/NON</w:t>
            </w:r>
          </w:p>
        </w:tc>
        <w:tc>
          <w:tcPr>
            <w:tcW w:w="3256"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Note technique</w:t>
            </w:r>
          </w:p>
        </w:tc>
      </w:tr>
      <w:tr w:rsidR="00A40010">
        <w:trPr>
          <w:trHeight w:val="258"/>
          <w:jc w:val="center"/>
        </w:trPr>
        <w:tc>
          <w:tcPr>
            <w:tcW w:w="651"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4899" w:type="dxa"/>
            <w:vMerge/>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934"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oui</w:t>
            </w:r>
          </w:p>
        </w:tc>
        <w:tc>
          <w:tcPr>
            <w:tcW w:w="1322"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non</w:t>
            </w:r>
          </w:p>
        </w:tc>
      </w:tr>
      <w:tr w:rsidR="00A40010">
        <w:trPr>
          <w:trHeight w:val="307"/>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A. PRESENTATION</w:t>
            </w:r>
          </w:p>
        </w:tc>
      </w:tr>
      <w:tr w:rsidR="00A40010">
        <w:trPr>
          <w:trHeight w:val="349"/>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Intercalaires de couleur</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53"/>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2</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CCAP paraphé à chaque page, cacheté, daté et signé à la dernière page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TDR paraphés à chaque page, cachetés, datés et s</w:t>
            </w:r>
            <w:r>
              <w:rPr>
                <w:rFonts w:ascii="Abyssinica SIL" w:hAnsi="Abyssinica SIL" w:cs="Calibri"/>
                <w:sz w:val="22"/>
                <w:szCs w:val="22"/>
              </w:rPr>
              <w:t>i</w:t>
            </w:r>
            <w:r>
              <w:rPr>
                <w:rFonts w:ascii="Abyssinica SIL" w:hAnsi="Abyssinica SIL" w:cs="Calibri"/>
                <w:sz w:val="22"/>
                <w:szCs w:val="22"/>
              </w:rPr>
              <w:t>gnés à la dernière page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A</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47"/>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B. REFERENCES DE L'ENTREPRISE DANS LES REALISATIONS SIMILAIRES</w:t>
            </w:r>
          </w:p>
        </w:tc>
      </w:tr>
      <w:tr w:rsidR="00A40010">
        <w:trPr>
          <w:trHeight w:val="55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4</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Réalisations cumulées sur les dix dernières années dans les prestations de propreté &gt; 20 milliards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5</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ramassage des ordures dans les villes de plus de 250 000 habitants en Afrique Centrale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830"/>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lastRenderedPageBreak/>
              <w:t>6</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traitement des ordures dans les villes de plus de 250 000 habitants en Afrique Centrale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B</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13"/>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C. METHODOLOGIE PROPOSEE ET SON ADEQUATION AVEC LES TDR</w:t>
            </w:r>
          </w:p>
        </w:tc>
      </w:tr>
      <w:tr w:rsidR="00A40010">
        <w:trPr>
          <w:trHeight w:val="533"/>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Visite du site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33"/>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8</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Compréhension de la mission et analyse critique des TDR</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7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9</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Méthodologie détaillée de toutes les activités de la prestation</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52"/>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 mobilisation du personnel clé</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11</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des différentes activités avec délai</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C</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1"/>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D. QUALIFICATIONS ET COMPÉTENCES DU PERSONNEL CLE</w:t>
            </w:r>
          </w:p>
        </w:tc>
      </w:tr>
      <w:tr w:rsidR="00A40010">
        <w:trPr>
          <w:trHeight w:val="26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12</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Directeur Technique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BACC+5</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gestion des déchets ménagers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13</w:t>
            </w:r>
          </w:p>
        </w:tc>
        <w:tc>
          <w:tcPr>
            <w:tcW w:w="4899"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propreté urbaine</w:t>
            </w:r>
          </w:p>
        </w:tc>
        <w:tc>
          <w:tcPr>
            <w:tcW w:w="1980"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98"/>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 xml:space="preserve">Formation minimale BACC+3 </w:t>
            </w:r>
            <w:proofErr w:type="gramStart"/>
            <w:r>
              <w:rPr>
                <w:rFonts w:ascii="Abyssinica SIL" w:hAnsi="Abyssinica SIL" w:cs="Calibri"/>
                <w:i/>
                <w:iCs/>
                <w:sz w:val="22"/>
                <w:szCs w:val="22"/>
              </w:rPr>
              <w:t>niveau</w:t>
            </w:r>
            <w:proofErr w:type="gramEnd"/>
            <w:r>
              <w:rPr>
                <w:rFonts w:ascii="Abyssinica SIL" w:hAnsi="Abyssinica SIL" w:cs="Calibri"/>
                <w:i/>
                <w:iCs/>
                <w:sz w:val="22"/>
                <w:szCs w:val="22"/>
              </w:rPr>
              <w:t xml:space="preserve"> Ingénieur des travaux</w:t>
            </w:r>
          </w:p>
        </w:tc>
        <w:tc>
          <w:tcPr>
            <w:tcW w:w="1980"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7"/>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4"/>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propreté urbaine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3"/>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99"/>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14</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du centre de traitement des déchets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31"/>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Ingénieur des travaux génie civil/génie rural/génie sanitaire/déchets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5"/>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55"/>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le traitement des déchets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t>laire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FF0000"/>
                <w:sz w:val="22"/>
                <w:szCs w:val="22"/>
              </w:rPr>
              <w:t>15</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ENVIRONNEMENTALISTE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 en gestion de l’environnement</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05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21"/>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2 ans dans la gestion des déchets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3"/>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16</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maintenance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97"/>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BACC+2 en maintenance aut</w:t>
            </w:r>
            <w:r>
              <w:rPr>
                <w:rFonts w:ascii="Abyssinica SIL" w:hAnsi="Abyssinica SIL" w:cs="Calibri"/>
                <w:i/>
                <w:iCs/>
                <w:sz w:val="22"/>
                <w:szCs w:val="22"/>
              </w:rPr>
              <w:t>o</w:t>
            </w:r>
            <w:r>
              <w:rPr>
                <w:rFonts w:ascii="Abyssinica SIL" w:hAnsi="Abyssinica SIL" w:cs="Calibri"/>
                <w:i/>
                <w:iCs/>
                <w:sz w:val="22"/>
                <w:szCs w:val="22"/>
              </w:rPr>
              <w:t>mobile et engins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62"/>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Fu moins 10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w:t>
            </w:r>
            <w:r>
              <w:rPr>
                <w:rFonts w:ascii="Abyssinica SIL" w:hAnsi="Abyssinica SIL" w:cs="Calibri"/>
                <w:i/>
                <w:iCs/>
                <w:sz w:val="22"/>
                <w:szCs w:val="22"/>
              </w:rPr>
              <w:t>i</w:t>
            </w:r>
            <w:r>
              <w:rPr>
                <w:rFonts w:ascii="Abyssinica SIL" w:hAnsi="Abyssinica SIL" w:cs="Calibri"/>
                <w:i/>
                <w:iCs/>
                <w:sz w:val="22"/>
                <w:szCs w:val="22"/>
              </w:rPr>
              <w:lastRenderedPageBreak/>
              <w:t>laire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FF0000"/>
                <w:sz w:val="22"/>
                <w:szCs w:val="22"/>
              </w:rPr>
              <w:lastRenderedPageBreak/>
              <w:t>17</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UN CONDUCTEURDE TRAVAUX</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initiale BACC+5 en génie     civil inscrit à l’Ordre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5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3 ans d’expérience spécifique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FF0000"/>
                <w:sz w:val="22"/>
                <w:szCs w:val="22"/>
              </w:rPr>
              <w:t>18</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DEUX CHEFS CHANTIER</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Ingénieur des travaux BACC+3 en Génie civil</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5 ans d’expérience générale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8"/>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3 ans d’expérience spécifique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76"/>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D</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E. CHIFFRE D’AFFAIRE ET SOLVABILITE</w:t>
            </w:r>
          </w:p>
        </w:tc>
      </w:tr>
      <w:tr w:rsidR="00A40010">
        <w:trPr>
          <w:trHeight w:val="53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19</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 chiffre d’affaires supérieur à 10 mi</w:t>
            </w:r>
            <w:r>
              <w:rPr>
                <w:rFonts w:ascii="Abyssinica SIL" w:hAnsi="Abyssinica SIL" w:cs="Calibri"/>
                <w:sz w:val="22"/>
                <w:szCs w:val="22"/>
              </w:rPr>
              <w:t>l</w:t>
            </w:r>
            <w:r>
              <w:rPr>
                <w:rFonts w:ascii="Abyssinica SIL" w:hAnsi="Abyssinica SIL" w:cs="Calibri"/>
                <w:sz w:val="22"/>
                <w:szCs w:val="22"/>
              </w:rPr>
              <w:t>liards de francs CFA sur les trois dernières années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3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20</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d'une capacité financière permettant de co</w:t>
            </w:r>
            <w:r>
              <w:rPr>
                <w:rFonts w:ascii="Abyssinica SIL" w:hAnsi="Abyssinica SIL" w:cs="Calibri"/>
                <w:sz w:val="22"/>
                <w:szCs w:val="22"/>
              </w:rPr>
              <w:t>u</w:t>
            </w:r>
            <w:r>
              <w:rPr>
                <w:rFonts w:ascii="Abyssinica SIL" w:hAnsi="Abyssinica SIL" w:cs="Calibri"/>
                <w:sz w:val="22"/>
                <w:szCs w:val="22"/>
              </w:rPr>
              <w:t>vrir au moins 2 milliards de francs CFA de prest</w:t>
            </w:r>
            <w:r>
              <w:rPr>
                <w:rFonts w:ascii="Abyssinica SIL" w:hAnsi="Abyssinica SIL" w:cs="Calibri"/>
                <w:sz w:val="22"/>
                <w:szCs w:val="22"/>
              </w:rPr>
              <w:t>a</w:t>
            </w:r>
            <w:r>
              <w:rPr>
                <w:rFonts w:ascii="Abyssinica SIL" w:hAnsi="Abyssinica SIL" w:cs="Calibri"/>
                <w:sz w:val="22"/>
                <w:szCs w:val="22"/>
              </w:rPr>
              <w:t>tions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45"/>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21</w:t>
            </w: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de l’accès à une ligne de crédit ou autres ressources financières ≥ 5 milliards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42"/>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E</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8"/>
          <w:jc w:val="center"/>
        </w:trPr>
        <w:tc>
          <w:tcPr>
            <w:tcW w:w="10786"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F. MATERIEL</w:t>
            </w:r>
          </w:p>
        </w:tc>
      </w:tr>
      <w:tr w:rsidR="00A40010">
        <w:trPr>
          <w:trHeight w:val="164"/>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22</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 (03) camions benne à ordures ménagères 16 m3 (âge : moins de 05 ans)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23</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 xml:space="preserve">Deux (02) camions </w:t>
            </w:r>
            <w:proofErr w:type="spellStart"/>
            <w:r>
              <w:rPr>
                <w:rFonts w:ascii="Abyssinica SIL" w:hAnsi="Abyssinica SIL" w:cs="Calibri"/>
                <w:sz w:val="22"/>
                <w:szCs w:val="22"/>
              </w:rPr>
              <w:t>polybennes</w:t>
            </w:r>
            <w:proofErr w:type="spellEnd"/>
            <w:r>
              <w:rPr>
                <w:rFonts w:ascii="Abyssinica SIL" w:hAnsi="Abyssinica SIL" w:cs="Calibri"/>
                <w:sz w:val="22"/>
                <w:szCs w:val="22"/>
              </w:rPr>
              <w:t xml:space="preserve"> AMPLIROLL, cap</w:t>
            </w:r>
            <w:r>
              <w:rPr>
                <w:rFonts w:ascii="Abyssinica SIL" w:hAnsi="Abyssinica SIL" w:cs="Calibri"/>
                <w:sz w:val="22"/>
                <w:szCs w:val="22"/>
              </w:rPr>
              <w:t>a</w:t>
            </w:r>
            <w:r>
              <w:rPr>
                <w:rFonts w:ascii="Abyssinica SIL" w:hAnsi="Abyssinica SIL" w:cs="Calibri"/>
                <w:sz w:val="22"/>
                <w:szCs w:val="22"/>
              </w:rPr>
              <w:t>cité 20 tonnes (âge : moins de 05 ans)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3"/>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24</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Camion grue (âge moins de 05 ans)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02"/>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25</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 (03) camions benne BTP 06 roues (âge : moins de 05 ans)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4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26</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(01) bulldozer D7R (âge : moins de 05 ans)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07"/>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27</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pont bascule, capacité 60 tonnes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6"/>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28</w:t>
            </w:r>
          </w:p>
        </w:tc>
        <w:tc>
          <w:tcPr>
            <w:tcW w:w="4899"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Une base comprenant des ateliers pour la maint</w:t>
            </w:r>
            <w:r>
              <w:rPr>
                <w:rFonts w:ascii="Abyssinica SIL" w:hAnsi="Abyssinica SIL" w:cs="Calibri"/>
                <w:sz w:val="22"/>
                <w:szCs w:val="22"/>
              </w:rPr>
              <w:t>e</w:t>
            </w:r>
            <w:r>
              <w:rPr>
                <w:rFonts w:ascii="Abyssinica SIL" w:hAnsi="Abyssinica SIL" w:cs="Calibri"/>
                <w:sz w:val="22"/>
                <w:szCs w:val="22"/>
              </w:rPr>
              <w:t>nance du parc</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62"/>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29</w:t>
            </w:r>
          </w:p>
        </w:tc>
        <w:tc>
          <w:tcPr>
            <w:tcW w:w="4899" w:type="dxa"/>
            <w:tcBorders>
              <w:bottom w:val="single" w:sz="4" w:space="0" w:color="000000"/>
              <w:right w:val="single" w:sz="4" w:space="0" w:color="000000"/>
            </w:tcBorders>
            <w:vAlign w:val="bottom"/>
          </w:tcPr>
          <w:p w:rsidR="00A40010" w:rsidRDefault="000B6801" w:rsidP="00A445E2">
            <w:pPr>
              <w:widowControl w:val="0"/>
              <w:suppressAutoHyphens w:val="0"/>
              <w:rPr>
                <w:rFonts w:ascii="Abyssinica SIL" w:hAnsi="Abyssinica SIL"/>
                <w:sz w:val="22"/>
                <w:szCs w:val="22"/>
              </w:rPr>
            </w:pPr>
            <w:r>
              <w:rPr>
                <w:rFonts w:ascii="Abyssinica SIL" w:hAnsi="Abyssinica SIL" w:cs="Calibri"/>
                <w:sz w:val="22"/>
                <w:szCs w:val="22"/>
              </w:rPr>
              <w:t xml:space="preserve">Trois (03) </w:t>
            </w:r>
            <w:r w:rsidR="00A445E2">
              <w:rPr>
                <w:rFonts w:ascii="Abyssinica SIL" w:hAnsi="Abyssinica SIL" w:cs="Calibri"/>
                <w:sz w:val="22"/>
                <w:szCs w:val="22"/>
              </w:rPr>
              <w:t>véhicules pick-up de liaison</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62"/>
          <w:jc w:val="center"/>
        </w:trPr>
        <w:tc>
          <w:tcPr>
            <w:tcW w:w="651"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Cs/>
                <w:sz w:val="22"/>
                <w:szCs w:val="22"/>
              </w:rPr>
              <w:t>30</w:t>
            </w:r>
          </w:p>
        </w:tc>
        <w:tc>
          <w:tcPr>
            <w:tcW w:w="4899" w:type="dxa"/>
            <w:tcBorders>
              <w:bottom w:val="single" w:sz="4" w:space="0" w:color="000000"/>
              <w:right w:val="single" w:sz="4" w:space="0" w:color="000000"/>
            </w:tcBorders>
            <w:vAlign w:val="bottom"/>
          </w:tcPr>
          <w:p w:rsidR="00A40010" w:rsidRDefault="00A445E2">
            <w:pPr>
              <w:widowControl w:val="0"/>
              <w:suppressAutoHyphens w:val="0"/>
              <w:rPr>
                <w:rFonts w:ascii="Abyssinica SIL" w:hAnsi="Abyssinica SIL"/>
                <w:sz w:val="22"/>
                <w:szCs w:val="22"/>
              </w:rPr>
            </w:pPr>
            <w:r>
              <w:rPr>
                <w:rFonts w:ascii="Abyssinica SIL" w:hAnsi="Abyssinica SIL" w:cs="Calibri"/>
                <w:sz w:val="22"/>
                <w:szCs w:val="22"/>
              </w:rPr>
              <w:t>Six Motos</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66"/>
          <w:jc w:val="center"/>
        </w:trPr>
        <w:tc>
          <w:tcPr>
            <w:tcW w:w="651"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sz w:val="22"/>
                <w:szCs w:val="22"/>
              </w:rPr>
            </w:pPr>
          </w:p>
          <w:p w:rsidR="00A40010" w:rsidRDefault="00A40010">
            <w:pPr>
              <w:widowControl w:val="0"/>
              <w:suppressAutoHyphens w:val="0"/>
              <w:jc w:val="both"/>
              <w:rPr>
                <w:rFonts w:ascii="Abyssinica SIL" w:hAnsi="Abyssinica SIL" w:cs="Calibri"/>
                <w:b/>
                <w:bCs/>
                <w:sz w:val="22"/>
                <w:szCs w:val="22"/>
              </w:rPr>
            </w:pPr>
          </w:p>
          <w:p w:rsidR="00A40010" w:rsidRDefault="00A40010">
            <w:pPr>
              <w:widowControl w:val="0"/>
              <w:suppressAutoHyphens w:val="0"/>
              <w:jc w:val="both"/>
              <w:rPr>
                <w:rFonts w:ascii="Abyssinica SIL" w:hAnsi="Abyssinica SIL" w:cs="Calibri"/>
                <w:b/>
                <w:bCs/>
                <w:sz w:val="22"/>
                <w:szCs w:val="22"/>
              </w:rPr>
            </w:pPr>
          </w:p>
        </w:tc>
        <w:tc>
          <w:tcPr>
            <w:tcW w:w="489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Sous-total F</w:t>
            </w:r>
          </w:p>
        </w:tc>
        <w:tc>
          <w:tcPr>
            <w:tcW w:w="198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934"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322"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24"/>
          <w:jc w:val="center"/>
        </w:trPr>
        <w:tc>
          <w:tcPr>
            <w:tcW w:w="5550"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Total</w:t>
            </w:r>
          </w:p>
        </w:tc>
        <w:tc>
          <w:tcPr>
            <w:tcW w:w="1980"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sz w:val="22"/>
                <w:szCs w:val="22"/>
              </w:rPr>
            </w:pPr>
          </w:p>
        </w:tc>
        <w:tc>
          <w:tcPr>
            <w:tcW w:w="1934"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30</w:t>
            </w:r>
          </w:p>
        </w:tc>
        <w:tc>
          <w:tcPr>
            <w:tcW w:w="1322"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33"/>
          <w:jc w:val="center"/>
        </w:trPr>
        <w:tc>
          <w:tcPr>
            <w:tcW w:w="10786" w:type="dxa"/>
            <w:gridSpan w:val="5"/>
            <w:tcBorders>
              <w:top w:val="single" w:sz="4" w:space="0" w:color="000000"/>
              <w:left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i/>
                <w:iCs/>
                <w:sz w:val="22"/>
                <w:szCs w:val="22"/>
              </w:rPr>
              <w:t xml:space="preserve"> Seuls les soumissionnaires ayant obtenu au moins 70 sur 100 de </w:t>
            </w:r>
            <w:proofErr w:type="gramStart"/>
            <w:r>
              <w:rPr>
                <w:rFonts w:ascii="Abyssinica SIL" w:hAnsi="Abyssinica SIL" w:cs="Calibri"/>
                <w:b/>
                <w:bCs/>
                <w:i/>
                <w:iCs/>
                <w:sz w:val="22"/>
                <w:szCs w:val="22"/>
              </w:rPr>
              <w:t>OUI ,</w:t>
            </w:r>
            <w:proofErr w:type="gramEnd"/>
            <w:r>
              <w:rPr>
                <w:rFonts w:ascii="Abyssinica SIL" w:hAnsi="Abyssinica SIL" w:cs="Calibri"/>
                <w:b/>
                <w:bCs/>
                <w:i/>
                <w:iCs/>
                <w:sz w:val="22"/>
                <w:szCs w:val="22"/>
              </w:rPr>
              <w:t xml:space="preserve"> soit 21 OUI sur 30 à l’évaluation technique seront admis à l’analyse de l’offre financière.</w:t>
            </w:r>
          </w:p>
        </w:tc>
      </w:tr>
    </w:tbl>
    <w:p w:rsidR="00A40010" w:rsidRDefault="00A40010">
      <w:pPr>
        <w:tabs>
          <w:tab w:val="left" w:pos="9356"/>
        </w:tabs>
        <w:spacing w:after="200"/>
        <w:jc w:val="right"/>
        <w:rPr>
          <w:rFonts w:ascii="Abyssinica SIL" w:eastAsiaTheme="minorHAnsi" w:hAnsi="Abyssinica SIL"/>
          <w:b/>
          <w:sz w:val="22"/>
          <w:szCs w:val="22"/>
          <w:lang w:eastAsia="en-US"/>
        </w:rPr>
      </w:pPr>
    </w:p>
    <w:p w:rsidR="00A40010" w:rsidRDefault="000B6801">
      <w:pPr>
        <w:tabs>
          <w:tab w:val="left" w:pos="9356"/>
        </w:tabs>
        <w:spacing w:after="200"/>
        <w:jc w:val="center"/>
        <w:rPr>
          <w:rFonts w:ascii="Abyssinica SIL" w:hAnsi="Abyssinica SIL"/>
          <w:sz w:val="22"/>
          <w:szCs w:val="22"/>
        </w:rPr>
      </w:pPr>
      <w:r>
        <w:rPr>
          <w:rFonts w:ascii="Abyssinica SIL" w:hAnsi="Abyssinica SIL"/>
          <w:b/>
          <w:bCs/>
          <w:sz w:val="22"/>
          <w:szCs w:val="22"/>
        </w:rPr>
        <w:t>DANS LA GRILLE D’EVALUATION :</w:t>
      </w:r>
    </w:p>
    <w:p w:rsidR="00A40010" w:rsidRDefault="000B6801">
      <w:pPr>
        <w:tabs>
          <w:tab w:val="left" w:pos="9356"/>
        </w:tabs>
        <w:spacing w:after="200"/>
        <w:jc w:val="center"/>
        <w:rPr>
          <w:rFonts w:ascii="Abyssinica SIL" w:hAnsi="Abyssinica SIL"/>
          <w:sz w:val="22"/>
          <w:szCs w:val="22"/>
        </w:rPr>
      </w:pPr>
      <w:r>
        <w:rPr>
          <w:rFonts w:ascii="Abyssinica SIL" w:hAnsi="Abyssinica SIL"/>
          <w:b/>
          <w:bCs/>
          <w:sz w:val="22"/>
          <w:szCs w:val="22"/>
        </w:rPr>
        <w:t>AU LIEU DE </w:t>
      </w:r>
      <w:r>
        <w:br w:type="page"/>
      </w:r>
    </w:p>
    <w:tbl>
      <w:tblPr>
        <w:tblW w:w="9504" w:type="dxa"/>
        <w:jc w:val="center"/>
        <w:tblLayout w:type="fixed"/>
        <w:tblCellMar>
          <w:left w:w="70" w:type="dxa"/>
          <w:right w:w="70" w:type="dxa"/>
        </w:tblCellMar>
        <w:tblLook w:val="04A0" w:firstRow="1" w:lastRow="0" w:firstColumn="1" w:lastColumn="0" w:noHBand="0" w:noVBand="1"/>
      </w:tblPr>
      <w:tblGrid>
        <w:gridCol w:w="913"/>
        <w:gridCol w:w="4696"/>
        <w:gridCol w:w="1761"/>
        <w:gridCol w:w="1037"/>
        <w:gridCol w:w="1097"/>
      </w:tblGrid>
      <w:tr w:rsidR="00A40010">
        <w:trPr>
          <w:trHeight w:val="281"/>
          <w:jc w:val="center"/>
        </w:trPr>
        <w:tc>
          <w:tcPr>
            <w:tcW w:w="913"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pageBreakBefore/>
              <w:widowControl w:val="0"/>
              <w:suppressAutoHyphens w:val="0"/>
              <w:jc w:val="center"/>
              <w:rPr>
                <w:rFonts w:ascii="Abyssinica SIL" w:hAnsi="Abyssinica SIL"/>
                <w:sz w:val="22"/>
                <w:szCs w:val="22"/>
              </w:rPr>
            </w:pPr>
            <w:r>
              <w:rPr>
                <w:rFonts w:ascii="Abyssinica SIL" w:hAnsi="Abyssinica SIL" w:cs="Calibri"/>
                <w:b/>
                <w:bCs/>
                <w:i/>
                <w:iCs/>
                <w:color w:val="000000"/>
                <w:sz w:val="22"/>
                <w:szCs w:val="22"/>
              </w:rPr>
              <w:lastRenderedPageBreak/>
              <w:t>N°</w:t>
            </w:r>
          </w:p>
        </w:tc>
        <w:tc>
          <w:tcPr>
            <w:tcW w:w="4696"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Critères</w:t>
            </w:r>
          </w:p>
        </w:tc>
        <w:tc>
          <w:tcPr>
            <w:tcW w:w="1761"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Seuil de valid</w:t>
            </w:r>
            <w:r>
              <w:rPr>
                <w:rFonts w:ascii="Abyssinica SIL" w:hAnsi="Abyssinica SIL" w:cs="Calibri"/>
                <w:b/>
                <w:bCs/>
                <w:color w:val="000000"/>
                <w:sz w:val="22"/>
                <w:szCs w:val="22"/>
              </w:rPr>
              <w:t>a</w:t>
            </w:r>
            <w:r>
              <w:rPr>
                <w:rFonts w:ascii="Abyssinica SIL" w:hAnsi="Abyssinica SIL" w:cs="Calibri"/>
                <w:b/>
                <w:bCs/>
                <w:color w:val="000000"/>
                <w:sz w:val="22"/>
                <w:szCs w:val="22"/>
              </w:rPr>
              <w:t>tion du cr</w:t>
            </w:r>
            <w:r>
              <w:rPr>
                <w:rFonts w:ascii="Abyssinica SIL" w:hAnsi="Abyssinica SIL" w:cs="Calibri"/>
                <w:b/>
                <w:bCs/>
                <w:color w:val="000000"/>
                <w:sz w:val="22"/>
                <w:szCs w:val="22"/>
              </w:rPr>
              <w:t>i</w:t>
            </w:r>
            <w:r>
              <w:rPr>
                <w:rFonts w:ascii="Abyssinica SIL" w:hAnsi="Abyssinica SIL" w:cs="Calibri"/>
                <w:b/>
                <w:bCs/>
                <w:color w:val="000000"/>
                <w:sz w:val="22"/>
                <w:szCs w:val="22"/>
              </w:rPr>
              <w:t>tère/sous -critère</w:t>
            </w:r>
          </w:p>
        </w:tc>
        <w:tc>
          <w:tcPr>
            <w:tcW w:w="2134"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Note technique</w:t>
            </w:r>
          </w:p>
        </w:tc>
      </w:tr>
      <w:tr w:rsidR="00A40010">
        <w:trPr>
          <w:trHeight w:val="251"/>
          <w:jc w:val="center"/>
        </w:trPr>
        <w:tc>
          <w:tcPr>
            <w:tcW w:w="913"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4696"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761"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03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oui</w:t>
            </w:r>
          </w:p>
        </w:tc>
        <w:tc>
          <w:tcPr>
            <w:tcW w:w="109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non</w:t>
            </w:r>
          </w:p>
        </w:tc>
      </w:tr>
      <w:tr w:rsidR="00A40010">
        <w:trPr>
          <w:trHeight w:val="299"/>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A. PRESENTATION / 3 POINTS</w:t>
            </w:r>
          </w:p>
        </w:tc>
      </w:tr>
      <w:tr w:rsidR="00A40010">
        <w:trPr>
          <w:trHeight w:val="340"/>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Intercalaires de couleur</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39"/>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2</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CCAP paraphé à chaque page, cacheté, daté et signé à la dernière page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TDR paraphés à chaque page, cachetés, datés et signés à la dernière page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A</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36"/>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B. REFERENCES DE L'ENTREPRISE DANS LES REALISATIONS SIMILAIRES/20 POINTS</w:t>
            </w:r>
          </w:p>
        </w:tc>
      </w:tr>
      <w:tr w:rsidR="00A40010">
        <w:trPr>
          <w:trHeight w:val="543"/>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4</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Réalisations cumulées sur les dix dernières années dans les prestations de propreté &gt; 20 milliards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5</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ramassage des o</w:t>
            </w:r>
            <w:r>
              <w:rPr>
                <w:rFonts w:ascii="Abyssinica SIL" w:hAnsi="Abyssinica SIL" w:cs="Calibri"/>
                <w:sz w:val="22"/>
                <w:szCs w:val="22"/>
              </w:rPr>
              <w:t>r</w:t>
            </w:r>
            <w:r>
              <w:rPr>
                <w:rFonts w:ascii="Abyssinica SIL" w:hAnsi="Abyssinica SIL" w:cs="Calibri"/>
                <w:sz w:val="22"/>
                <w:szCs w:val="22"/>
              </w:rPr>
              <w:t>dures dans les villes de plus de 250 000 habitants en Afrique Centrale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810"/>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6</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traitement des o</w:t>
            </w:r>
            <w:r>
              <w:rPr>
                <w:rFonts w:ascii="Abyssinica SIL" w:hAnsi="Abyssinica SIL" w:cs="Calibri"/>
                <w:sz w:val="22"/>
                <w:szCs w:val="22"/>
              </w:rPr>
              <w:t>r</w:t>
            </w:r>
            <w:r>
              <w:rPr>
                <w:rFonts w:ascii="Abyssinica SIL" w:hAnsi="Abyssinica SIL" w:cs="Calibri"/>
                <w:sz w:val="22"/>
                <w:szCs w:val="22"/>
              </w:rPr>
              <w:t>dures dans les villes de plus de 250 000 habitants en Afrique Centrale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B</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03"/>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20"/>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Visite de site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98"/>
          <w:jc w:val="center"/>
        </w:trPr>
        <w:tc>
          <w:tcPr>
            <w:tcW w:w="913"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8</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Compréhension de la mission et analyse critique des TDR</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9</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Méthodologie détaillée de toutes les activités de la prestation</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48"/>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 mobilisation du personnel clé</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4"/>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11</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des différentes activités avec délai</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C</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71"/>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D. QUALIFICATION ET COMPETENCE DU PERSONNEL CLE / 15 POINTS</w:t>
            </w:r>
          </w:p>
        </w:tc>
      </w:tr>
      <w:tr w:rsidR="00A40010">
        <w:trPr>
          <w:trHeight w:val="259"/>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12</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Directeur Technique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BACC+5</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gestion des déchets ménagers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7"/>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w:t>
            </w:r>
            <w:r>
              <w:rPr>
                <w:rFonts w:ascii="Abyssinica SIL" w:hAnsi="Abyssinica SIL" w:cs="Calibri"/>
                <w:i/>
                <w:iCs/>
                <w:sz w:val="22"/>
                <w:szCs w:val="22"/>
              </w:rPr>
              <w:t>i</w:t>
            </w:r>
            <w:r>
              <w:rPr>
                <w:rFonts w:ascii="Abyssinica SIL" w:hAnsi="Abyssinica SIL" w:cs="Calibri"/>
                <w:i/>
                <w:iCs/>
                <w:sz w:val="22"/>
                <w:szCs w:val="22"/>
              </w:rPr>
              <w:t>milaire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13</w:t>
            </w:r>
          </w:p>
        </w:tc>
        <w:tc>
          <w:tcPr>
            <w:tcW w:w="4696"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propreté urbaine</w:t>
            </w:r>
          </w:p>
        </w:tc>
        <w:tc>
          <w:tcPr>
            <w:tcW w:w="1761"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8"/>
          <w:jc w:val="center"/>
        </w:trPr>
        <w:tc>
          <w:tcPr>
            <w:tcW w:w="913"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 niveau Ingénieur des Travaux</w:t>
            </w:r>
          </w:p>
        </w:tc>
        <w:tc>
          <w:tcPr>
            <w:tcW w:w="176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04"/>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propreté urbaine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83"/>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un poste s</w:t>
            </w:r>
            <w:r>
              <w:rPr>
                <w:rFonts w:ascii="Abyssinica SIL" w:hAnsi="Abyssinica SIL" w:cs="Calibri"/>
                <w:i/>
                <w:iCs/>
                <w:sz w:val="22"/>
                <w:szCs w:val="22"/>
              </w:rPr>
              <w:t>i</w:t>
            </w:r>
            <w:r>
              <w:rPr>
                <w:rFonts w:ascii="Abyssinica SIL" w:hAnsi="Abyssinica SIL" w:cs="Calibri"/>
                <w:i/>
                <w:iCs/>
                <w:sz w:val="22"/>
                <w:szCs w:val="22"/>
              </w:rPr>
              <w:t>milaire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91"/>
          <w:jc w:val="center"/>
        </w:trPr>
        <w:tc>
          <w:tcPr>
            <w:tcW w:w="913"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14</w:t>
            </w:r>
          </w:p>
        </w:tc>
        <w:tc>
          <w:tcPr>
            <w:tcW w:w="4696"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du centre de traitement des déchets</w:t>
            </w:r>
          </w:p>
        </w:tc>
        <w:tc>
          <w:tcPr>
            <w:tcW w:w="1761"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20"/>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Ingénieur des Travaux génie civil/génie rural/génie sanitaire/déchets</w:t>
            </w:r>
          </w:p>
        </w:tc>
        <w:tc>
          <w:tcPr>
            <w:tcW w:w="176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9"/>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4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le traitement des déchets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0"/>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un poste s</w:t>
            </w:r>
            <w:r>
              <w:rPr>
                <w:rFonts w:ascii="Abyssinica SIL" w:hAnsi="Abyssinica SIL" w:cs="Calibri"/>
                <w:i/>
                <w:iCs/>
                <w:sz w:val="22"/>
                <w:szCs w:val="22"/>
              </w:rPr>
              <w:t>i</w:t>
            </w:r>
            <w:r>
              <w:rPr>
                <w:rFonts w:ascii="Abyssinica SIL" w:hAnsi="Abyssinica SIL" w:cs="Calibri"/>
                <w:i/>
                <w:iCs/>
                <w:sz w:val="22"/>
                <w:szCs w:val="22"/>
              </w:rPr>
              <w:t>milaire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15</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Environnementaliste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77"/>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 en gestion de l'env</w:t>
            </w:r>
            <w:r>
              <w:rPr>
                <w:rFonts w:ascii="Abyssinica SIL" w:hAnsi="Abyssinica SIL" w:cs="Calibri"/>
                <w:i/>
                <w:iCs/>
                <w:sz w:val="22"/>
                <w:szCs w:val="22"/>
              </w:rPr>
              <w:t>i</w:t>
            </w:r>
            <w:r>
              <w:rPr>
                <w:rFonts w:ascii="Abyssinica SIL" w:hAnsi="Abyssinica SIL" w:cs="Calibri"/>
                <w:i/>
                <w:iCs/>
                <w:sz w:val="22"/>
                <w:szCs w:val="22"/>
              </w:rPr>
              <w:t>ronnement</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77"/>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05 ans d'expérience générale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2"/>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la gestion des déchets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7"/>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16</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maintenance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7"/>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BACC+2 en maintenance automobile et engins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53"/>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w:t>
            </w:r>
            <w:r>
              <w:rPr>
                <w:rFonts w:ascii="Abyssinica SIL" w:hAnsi="Abyssinica SIL" w:cs="Calibri"/>
                <w:i/>
                <w:iCs/>
                <w:sz w:val="22"/>
                <w:szCs w:val="22"/>
              </w:rPr>
              <w:t>i</w:t>
            </w:r>
            <w:r>
              <w:rPr>
                <w:rFonts w:ascii="Abyssinica SIL" w:hAnsi="Abyssinica SIL" w:cs="Calibri"/>
                <w:i/>
                <w:iCs/>
                <w:sz w:val="22"/>
                <w:szCs w:val="22"/>
              </w:rPr>
              <w:t>milaire</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74"/>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D</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E. CHIFFRE D’AFFAIRE ET SOLVABILITE/12 POINTS</w:t>
            </w:r>
          </w:p>
        </w:tc>
      </w:tr>
      <w:tr w:rsidR="00A40010">
        <w:trPr>
          <w:trHeight w:val="524"/>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17</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 chiffre d’affaires supérieur à 10 mi</w:t>
            </w:r>
            <w:r>
              <w:rPr>
                <w:rFonts w:ascii="Abyssinica SIL" w:hAnsi="Abyssinica SIL" w:cs="Calibri"/>
                <w:sz w:val="22"/>
                <w:szCs w:val="22"/>
              </w:rPr>
              <w:t>l</w:t>
            </w:r>
            <w:r>
              <w:rPr>
                <w:rFonts w:ascii="Abyssinica SIL" w:hAnsi="Abyssinica SIL" w:cs="Calibri"/>
                <w:sz w:val="22"/>
                <w:szCs w:val="22"/>
              </w:rPr>
              <w:t>liards de francs CFA sur les trois dernières années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24"/>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18</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d'une capacité financière permettant de couvrir au moins 2 milliards de francs CFA de prestations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32"/>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19</w:t>
            </w: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de l’accès à une ligne de crédit ou autres ressources financières &gt;= 5 milliards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38"/>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E</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9504"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F. MATERIEL/35 POINTS</w:t>
            </w:r>
          </w:p>
        </w:tc>
      </w:tr>
      <w:tr w:rsidR="00A40010">
        <w:trPr>
          <w:trHeight w:val="160"/>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20</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Six (06) Camions benne à ordures ménagères 16m3 (âge : moins de 05 ans)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87"/>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21</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 xml:space="preserve">Trois (03) camions </w:t>
            </w:r>
            <w:proofErr w:type="spellStart"/>
            <w:r>
              <w:rPr>
                <w:rFonts w:ascii="Abyssinica SIL" w:hAnsi="Abyssinica SIL" w:cs="Calibri"/>
                <w:sz w:val="22"/>
                <w:szCs w:val="22"/>
              </w:rPr>
              <w:t>polybennes</w:t>
            </w:r>
            <w:proofErr w:type="spellEnd"/>
            <w:r>
              <w:rPr>
                <w:rFonts w:ascii="Abyssinica SIL" w:hAnsi="Abyssinica SIL" w:cs="Calibri"/>
                <w:sz w:val="22"/>
                <w:szCs w:val="22"/>
              </w:rPr>
              <w:t xml:space="preserve"> AMPLIROLL, capacité 20 tonnes (âge : moins de 05 ans)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01"/>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22</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(01) camion grue (âge : moins de 05 ans)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546"/>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23</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Quatre (04) camions benne BTP 06 roues (âge : moins de 05 ans)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97"/>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24</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bulldozer D7R (âge : moins de 05 ans)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41"/>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25</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pont bascule, capacité 60 tonnes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97"/>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26</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Une base comprenant des ateliers pour la maint</w:t>
            </w:r>
            <w:r>
              <w:rPr>
                <w:rFonts w:ascii="Abyssinica SIL" w:hAnsi="Abyssinica SIL" w:cs="Calibri"/>
                <w:sz w:val="22"/>
                <w:szCs w:val="22"/>
              </w:rPr>
              <w:t>e</w:t>
            </w:r>
            <w:r>
              <w:rPr>
                <w:rFonts w:ascii="Abyssinica SIL" w:hAnsi="Abyssinica SIL" w:cs="Calibri"/>
                <w:sz w:val="22"/>
                <w:szCs w:val="22"/>
              </w:rPr>
              <w:t>nance du parc</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10"/>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27</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Trois</w:t>
            </w:r>
            <w:bookmarkStart w:id="0" w:name="_GoBack1"/>
            <w:bookmarkEnd w:id="0"/>
            <w:r>
              <w:rPr>
                <w:rFonts w:ascii="Abyssinica SIL" w:hAnsi="Abyssinica SIL" w:cs="Calibri"/>
                <w:sz w:val="22"/>
                <w:szCs w:val="22"/>
              </w:rPr>
              <w:t xml:space="preserve"> véhicules </w:t>
            </w:r>
            <w:proofErr w:type="spellStart"/>
            <w:r>
              <w:rPr>
                <w:rFonts w:ascii="Abyssinica SIL" w:hAnsi="Abyssinica SIL" w:cs="Calibri"/>
                <w:sz w:val="22"/>
                <w:szCs w:val="22"/>
              </w:rPr>
              <w:t>pick</w:t>
            </w:r>
            <w:proofErr w:type="spellEnd"/>
            <w:r>
              <w:rPr>
                <w:rFonts w:ascii="Abyssinica SIL" w:hAnsi="Abyssinica SIL" w:cs="Calibri"/>
                <w:sz w:val="22"/>
                <w:szCs w:val="22"/>
              </w:rPr>
              <w:t xml:space="preserve"> up de liaison</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55"/>
          <w:jc w:val="center"/>
        </w:trPr>
        <w:tc>
          <w:tcPr>
            <w:tcW w:w="913"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28</w:t>
            </w:r>
          </w:p>
        </w:tc>
        <w:tc>
          <w:tcPr>
            <w:tcW w:w="4696"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Six (06) motos</w:t>
            </w:r>
          </w:p>
        </w:tc>
        <w:tc>
          <w:tcPr>
            <w:tcW w:w="176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oui sur 1</w:t>
            </w: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59"/>
          <w:jc w:val="center"/>
        </w:trPr>
        <w:tc>
          <w:tcPr>
            <w:tcW w:w="913"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696"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F</w:t>
            </w:r>
          </w:p>
        </w:tc>
        <w:tc>
          <w:tcPr>
            <w:tcW w:w="1761"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103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097"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16"/>
          <w:jc w:val="center"/>
        </w:trPr>
        <w:tc>
          <w:tcPr>
            <w:tcW w:w="5609"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Total</w:t>
            </w:r>
          </w:p>
        </w:tc>
        <w:tc>
          <w:tcPr>
            <w:tcW w:w="1761"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color w:val="000000"/>
                <w:sz w:val="22"/>
                <w:szCs w:val="22"/>
              </w:rPr>
            </w:pPr>
          </w:p>
        </w:tc>
        <w:tc>
          <w:tcPr>
            <w:tcW w:w="103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28</w:t>
            </w:r>
          </w:p>
        </w:tc>
        <w:tc>
          <w:tcPr>
            <w:tcW w:w="1097"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color w:val="000000"/>
                <w:sz w:val="22"/>
                <w:szCs w:val="22"/>
              </w:rPr>
            </w:pPr>
          </w:p>
        </w:tc>
      </w:tr>
    </w:tbl>
    <w:p w:rsidR="00A40010" w:rsidRDefault="000B6801">
      <w:pPr>
        <w:rPr>
          <w:rFonts w:ascii="Abyssinica SIL" w:hAnsi="Abyssinica SIL"/>
          <w:sz w:val="22"/>
          <w:szCs w:val="22"/>
        </w:rPr>
      </w:pPr>
      <w:r>
        <w:rPr>
          <w:rFonts w:ascii="Abyssinica SIL" w:hAnsi="Abyssinica SIL"/>
          <w:sz w:val="22"/>
          <w:szCs w:val="22"/>
        </w:rPr>
        <w:t xml:space="preserve">  </w:t>
      </w:r>
    </w:p>
    <w:p w:rsidR="00A40010" w:rsidRDefault="000B6801">
      <w:pPr>
        <w:jc w:val="center"/>
        <w:rPr>
          <w:rFonts w:ascii="Abyssinica SIL" w:hAnsi="Abyssinica SIL"/>
          <w:sz w:val="22"/>
          <w:szCs w:val="22"/>
        </w:rPr>
      </w:pPr>
      <w:r>
        <w:rPr>
          <w:rFonts w:ascii="Abyssinica SIL" w:hAnsi="Abyssinica SIL"/>
          <w:b/>
          <w:bCs/>
          <w:sz w:val="22"/>
          <w:szCs w:val="22"/>
        </w:rPr>
        <w:t>LIRE PLUTOT :</w:t>
      </w:r>
      <w:r>
        <w:br w:type="page"/>
      </w:r>
    </w:p>
    <w:tbl>
      <w:tblPr>
        <w:tblW w:w="9509" w:type="dxa"/>
        <w:jc w:val="center"/>
        <w:tblLayout w:type="fixed"/>
        <w:tblCellMar>
          <w:left w:w="70" w:type="dxa"/>
          <w:right w:w="70" w:type="dxa"/>
        </w:tblCellMar>
        <w:tblLook w:val="04A0" w:firstRow="1" w:lastRow="0" w:firstColumn="1" w:lastColumn="0" w:noHBand="0" w:noVBand="1"/>
      </w:tblPr>
      <w:tblGrid>
        <w:gridCol w:w="1084"/>
        <w:gridCol w:w="4067"/>
        <w:gridCol w:w="1220"/>
        <w:gridCol w:w="2035"/>
        <w:gridCol w:w="1103"/>
      </w:tblGrid>
      <w:tr w:rsidR="00A40010">
        <w:trPr>
          <w:trHeight w:val="281"/>
          <w:jc w:val="center"/>
        </w:trPr>
        <w:tc>
          <w:tcPr>
            <w:tcW w:w="1084"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pageBreakBefore/>
              <w:widowControl w:val="0"/>
              <w:suppressAutoHyphens w:val="0"/>
              <w:jc w:val="center"/>
              <w:rPr>
                <w:rFonts w:ascii="Abyssinica SIL" w:hAnsi="Abyssinica SIL"/>
                <w:sz w:val="22"/>
                <w:szCs w:val="22"/>
              </w:rPr>
            </w:pPr>
            <w:r>
              <w:rPr>
                <w:rFonts w:ascii="Abyssinica SIL" w:hAnsi="Abyssinica SIL" w:cs="Calibri"/>
                <w:b/>
                <w:bCs/>
                <w:i/>
                <w:iCs/>
                <w:color w:val="000000"/>
                <w:sz w:val="22"/>
                <w:szCs w:val="22"/>
              </w:rPr>
              <w:lastRenderedPageBreak/>
              <w:t>N°</w:t>
            </w:r>
          </w:p>
        </w:tc>
        <w:tc>
          <w:tcPr>
            <w:tcW w:w="4067"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Critères</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Seuil de validation du cr</w:t>
            </w:r>
            <w:r>
              <w:rPr>
                <w:rFonts w:ascii="Abyssinica SIL" w:hAnsi="Abyssinica SIL" w:cs="Calibri"/>
                <w:b/>
                <w:bCs/>
                <w:color w:val="000000"/>
                <w:sz w:val="22"/>
                <w:szCs w:val="22"/>
              </w:rPr>
              <w:t>i</w:t>
            </w:r>
            <w:r>
              <w:rPr>
                <w:rFonts w:ascii="Abyssinica SIL" w:hAnsi="Abyssinica SIL" w:cs="Calibri"/>
                <w:b/>
                <w:bCs/>
                <w:color w:val="000000"/>
                <w:sz w:val="22"/>
                <w:szCs w:val="22"/>
              </w:rPr>
              <w:t>tère/sous -critère</w:t>
            </w:r>
          </w:p>
        </w:tc>
        <w:tc>
          <w:tcPr>
            <w:tcW w:w="3138"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Note technique</w:t>
            </w:r>
          </w:p>
        </w:tc>
      </w:tr>
      <w:tr w:rsidR="00A40010">
        <w:trPr>
          <w:trHeight w:val="251"/>
          <w:jc w:val="center"/>
        </w:trPr>
        <w:tc>
          <w:tcPr>
            <w:tcW w:w="1084"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4067"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1220" w:type="dxa"/>
            <w:vMerge/>
            <w:tcBorders>
              <w:left w:val="single" w:sz="4" w:space="0" w:color="000000"/>
              <w:bottom w:val="single" w:sz="4" w:space="0" w:color="000000"/>
              <w:right w:val="single" w:sz="4" w:space="0" w:color="000000"/>
            </w:tcBorders>
            <w:vAlign w:val="center"/>
          </w:tcPr>
          <w:p w:rsidR="00A40010" w:rsidRDefault="00A40010">
            <w:pPr>
              <w:widowControl w:val="0"/>
              <w:spacing w:after="200"/>
              <w:rPr>
                <w:rFonts w:ascii="Abyssinica SIL" w:hAnsi="Abyssinica SIL"/>
                <w:sz w:val="22"/>
                <w:szCs w:val="22"/>
              </w:rPr>
            </w:pPr>
          </w:p>
        </w:tc>
        <w:tc>
          <w:tcPr>
            <w:tcW w:w="203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oui</w:t>
            </w:r>
          </w:p>
        </w:tc>
        <w:tc>
          <w:tcPr>
            <w:tcW w:w="110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non</w:t>
            </w:r>
          </w:p>
        </w:tc>
      </w:tr>
      <w:tr w:rsidR="00A40010">
        <w:trPr>
          <w:trHeight w:val="299"/>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A. PRESENTATION / 3 POINTS</w:t>
            </w:r>
          </w:p>
        </w:tc>
      </w:tr>
      <w:tr w:rsidR="00A40010">
        <w:trPr>
          <w:trHeight w:val="340"/>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Intercalaires de couleur</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39"/>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2</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CCAP paraphé à chaque page, cacheté, daté et signé à la dernière page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TDR paraphés à chaque page, cachetés, datés et signés à la dernière page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A</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36"/>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B. REFERENCES DE L'ENTREPRISE DANS LES REALISATIONS SIMILAIRES</w:t>
            </w:r>
          </w:p>
        </w:tc>
      </w:tr>
      <w:tr w:rsidR="00A40010">
        <w:trPr>
          <w:trHeight w:val="543"/>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4</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Réalisations cumulées sur les dix dernières années dans les prestations de propreté &gt; 20 milliards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5</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ramassage des ordures dans les villes de plus de 250 000 habitants en Afrique Centrale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810"/>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6</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Expérience spécifique dans le traitement des ordures dans les villes de plus de 250 000 habitants en Afrique Centrale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B</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03"/>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20"/>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Visite de site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98"/>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8</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Compréhension de la mission et analyse critique des TDR</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62"/>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9</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Méthodologie détaillée de toutes les activ</w:t>
            </w:r>
            <w:r>
              <w:rPr>
                <w:rFonts w:ascii="Abyssinica SIL" w:hAnsi="Abyssinica SIL" w:cs="Calibri"/>
                <w:sz w:val="22"/>
                <w:szCs w:val="22"/>
              </w:rPr>
              <w:t>i</w:t>
            </w:r>
            <w:r>
              <w:rPr>
                <w:rFonts w:ascii="Abyssinica SIL" w:hAnsi="Abyssinica SIL" w:cs="Calibri"/>
                <w:sz w:val="22"/>
                <w:szCs w:val="22"/>
              </w:rPr>
              <w:t>tés de la prestation</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148"/>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 mobilisation du personnel clé</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4"/>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11</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Calendrier des différentes activités avec délai</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C</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7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D. QUALIFICATION ET COMPETENCE DU PERSONNEL CLE</w:t>
            </w:r>
          </w:p>
        </w:tc>
      </w:tr>
      <w:tr w:rsidR="00A40010">
        <w:trPr>
          <w:trHeight w:val="259"/>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12</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Directeur Technique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BACC+5</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gestion des déchets ménagers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7"/>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similaire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13</w:t>
            </w:r>
          </w:p>
        </w:tc>
        <w:tc>
          <w:tcPr>
            <w:tcW w:w="4067"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propreté urbaine</w:t>
            </w:r>
          </w:p>
        </w:tc>
        <w:tc>
          <w:tcPr>
            <w:tcW w:w="1220"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8"/>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 niveau Ing</w:t>
            </w:r>
            <w:r>
              <w:rPr>
                <w:rFonts w:ascii="Abyssinica SIL" w:hAnsi="Abyssinica SIL" w:cs="Calibri"/>
                <w:i/>
                <w:iCs/>
                <w:sz w:val="22"/>
                <w:szCs w:val="22"/>
              </w:rPr>
              <w:t>é</w:t>
            </w:r>
            <w:r>
              <w:rPr>
                <w:rFonts w:ascii="Abyssinica SIL" w:hAnsi="Abyssinica SIL" w:cs="Calibri"/>
                <w:i/>
                <w:iCs/>
                <w:sz w:val="22"/>
                <w:szCs w:val="22"/>
              </w:rPr>
              <w:t>nieur des Travaux</w:t>
            </w:r>
          </w:p>
        </w:tc>
        <w:tc>
          <w:tcPr>
            <w:tcW w:w="1220"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2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04"/>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la propreté urbaine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83"/>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un poste similaire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91"/>
          <w:jc w:val="center"/>
        </w:trPr>
        <w:tc>
          <w:tcPr>
            <w:tcW w:w="1084"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lastRenderedPageBreak/>
              <w:t>14</w:t>
            </w:r>
          </w:p>
        </w:tc>
        <w:tc>
          <w:tcPr>
            <w:tcW w:w="4067" w:type="dxa"/>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du centre de traitement des déchets</w:t>
            </w:r>
          </w:p>
        </w:tc>
        <w:tc>
          <w:tcPr>
            <w:tcW w:w="1220"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20"/>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Ingénieur des Travaux génie civil/génie rural/génie san</w:t>
            </w:r>
            <w:r>
              <w:rPr>
                <w:rFonts w:ascii="Abyssinica SIL" w:hAnsi="Abyssinica SIL" w:cs="Calibri"/>
                <w:i/>
                <w:iCs/>
                <w:sz w:val="22"/>
                <w:szCs w:val="22"/>
              </w:rPr>
              <w:t>i</w:t>
            </w:r>
            <w:r>
              <w:rPr>
                <w:rFonts w:ascii="Abyssinica SIL" w:hAnsi="Abyssinica SIL" w:cs="Calibri"/>
                <w:i/>
                <w:iCs/>
                <w:sz w:val="22"/>
                <w:szCs w:val="22"/>
              </w:rPr>
              <w:t>taire/déchets</w:t>
            </w:r>
          </w:p>
        </w:tc>
        <w:tc>
          <w:tcPr>
            <w:tcW w:w="1220"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9"/>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54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le traitement des déchets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410"/>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un poste similaire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15</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Environnementaliste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477"/>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BACC+3 en gestion de l'environnement</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77"/>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05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92"/>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02 ans dans la gestion des déchets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17"/>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16</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sz w:val="22"/>
                <w:szCs w:val="22"/>
              </w:rPr>
              <w:t>Responsable de la maintenance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87"/>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minimale BACC+2 en maint</w:t>
            </w:r>
            <w:r>
              <w:rPr>
                <w:rFonts w:ascii="Abyssinica SIL" w:hAnsi="Abyssinica SIL" w:cs="Calibri"/>
                <w:i/>
                <w:iCs/>
                <w:sz w:val="22"/>
                <w:szCs w:val="22"/>
              </w:rPr>
              <w:t>e</w:t>
            </w:r>
            <w:r>
              <w:rPr>
                <w:rFonts w:ascii="Abyssinica SIL" w:hAnsi="Abyssinica SIL" w:cs="Calibri"/>
                <w:i/>
                <w:iCs/>
                <w:sz w:val="22"/>
                <w:szCs w:val="22"/>
              </w:rPr>
              <w:t>nance automobile et engins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53"/>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au moins 10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expérience spécifique de 05 ans dans un poste similaire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17</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UN CONDUCTEURDE TRAVAUX</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right"/>
              <w:rPr>
                <w:rFonts w:ascii="Abyssinica SIL" w:hAnsi="Abyssinica SIL"/>
                <w:sz w:val="22"/>
                <w:szCs w:val="22"/>
              </w:rPr>
            </w:pPr>
            <w:r>
              <w:rPr>
                <w:rFonts w:ascii="Abyssinica SIL" w:hAnsi="Abyssinica SIL" w:cs="Calibri"/>
                <w:i/>
                <w:iCs/>
                <w:sz w:val="22"/>
                <w:szCs w:val="22"/>
              </w:rPr>
              <w:t>Formation initiale BACC+5 en génie     civil inscrit à l’Ordre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5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3 ans d’expérience spécifique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18</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i/>
                <w:iCs/>
                <w:sz w:val="22"/>
                <w:szCs w:val="22"/>
              </w:rPr>
              <w:t>DEUX CHEF CHANTIER</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Ingénieur des travaux BACC+3 en Génie civil</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5 ans d’expérience générale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281"/>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i/>
                <w:iCs/>
                <w:sz w:val="22"/>
                <w:szCs w:val="22"/>
              </w:rPr>
              <w:t>Au moins 3 ans d’expérience spécifique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74"/>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D</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E. CHIFFRE D’AFFAIRE ET SOLVABILITE</w:t>
            </w:r>
          </w:p>
        </w:tc>
      </w:tr>
      <w:tr w:rsidR="00A40010">
        <w:trPr>
          <w:trHeight w:val="524"/>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19</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 xml:space="preserve">Justifier d’un chiffre d’affaires supérieur à 10 milliards de fra </w:t>
            </w:r>
            <w:proofErr w:type="spellStart"/>
            <w:r>
              <w:rPr>
                <w:rFonts w:ascii="Abyssinica SIL" w:hAnsi="Abyssinica SIL" w:cs="Calibri"/>
                <w:sz w:val="22"/>
                <w:szCs w:val="22"/>
              </w:rPr>
              <w:t>ncs</w:t>
            </w:r>
            <w:proofErr w:type="spellEnd"/>
            <w:r>
              <w:rPr>
                <w:rFonts w:ascii="Abyssinica SIL" w:hAnsi="Abyssinica SIL" w:cs="Calibri"/>
                <w:sz w:val="22"/>
                <w:szCs w:val="22"/>
              </w:rPr>
              <w:t xml:space="preserve"> CFA sur les trois dernières années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24"/>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20</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d'une capacité financière perme</w:t>
            </w:r>
            <w:r>
              <w:rPr>
                <w:rFonts w:ascii="Abyssinica SIL" w:hAnsi="Abyssinica SIL" w:cs="Calibri"/>
                <w:sz w:val="22"/>
                <w:szCs w:val="22"/>
              </w:rPr>
              <w:t>t</w:t>
            </w:r>
            <w:r>
              <w:rPr>
                <w:rFonts w:ascii="Abyssinica SIL" w:hAnsi="Abyssinica SIL" w:cs="Calibri"/>
                <w:sz w:val="22"/>
                <w:szCs w:val="22"/>
              </w:rPr>
              <w:t>tant de couvrir au moins 2 milliards de francs CFA de prestations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532"/>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21</w:t>
            </w: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sz w:val="22"/>
                <w:szCs w:val="22"/>
              </w:rPr>
              <w:t>Justifier de l’accès à une ligne de crédit ou autres ressources financières &gt;= 5 milliards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38"/>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E</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28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F. MATERIEL</w:t>
            </w:r>
          </w:p>
        </w:tc>
      </w:tr>
      <w:tr w:rsidR="00A40010">
        <w:trPr>
          <w:trHeight w:val="160"/>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22</w:t>
            </w:r>
          </w:p>
        </w:tc>
        <w:tc>
          <w:tcPr>
            <w:tcW w:w="4067" w:type="dxa"/>
            <w:tcBorders>
              <w:bottom w:val="single" w:sz="4" w:space="0" w:color="000000"/>
              <w:right w:val="single" w:sz="4" w:space="0" w:color="000000"/>
            </w:tcBorders>
            <w:vAlign w:val="bottom"/>
          </w:tcPr>
          <w:p w:rsidR="00A40010" w:rsidRDefault="00CE0475">
            <w:pPr>
              <w:widowControl w:val="0"/>
              <w:suppressAutoHyphens w:val="0"/>
              <w:rPr>
                <w:rFonts w:ascii="Abyssinica SIL" w:hAnsi="Abyssinica SIL"/>
                <w:sz w:val="22"/>
                <w:szCs w:val="22"/>
              </w:rPr>
            </w:pPr>
            <w:r>
              <w:rPr>
                <w:rFonts w:ascii="Abyssinica SIL" w:hAnsi="Abyssinica SIL" w:cs="Calibri"/>
                <w:sz w:val="22"/>
                <w:szCs w:val="22"/>
              </w:rPr>
              <w:t>Trois (03</w:t>
            </w:r>
            <w:r w:rsidR="000B6801">
              <w:rPr>
                <w:rFonts w:ascii="Abyssinica SIL" w:hAnsi="Abyssinica SIL" w:cs="Calibri"/>
                <w:sz w:val="22"/>
                <w:szCs w:val="22"/>
              </w:rPr>
              <w:t>) Camions benne à ordures mén</w:t>
            </w:r>
            <w:r w:rsidR="000B6801">
              <w:rPr>
                <w:rFonts w:ascii="Abyssinica SIL" w:hAnsi="Abyssinica SIL" w:cs="Calibri"/>
                <w:sz w:val="22"/>
                <w:szCs w:val="22"/>
              </w:rPr>
              <w:t>a</w:t>
            </w:r>
            <w:r w:rsidR="000B6801">
              <w:rPr>
                <w:rFonts w:ascii="Abyssinica SIL" w:hAnsi="Abyssinica SIL" w:cs="Calibri"/>
                <w:sz w:val="22"/>
                <w:szCs w:val="22"/>
              </w:rPr>
              <w:t>gères 16m3 (âge : moins de 05 ans)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87"/>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23</w:t>
            </w:r>
          </w:p>
        </w:tc>
        <w:tc>
          <w:tcPr>
            <w:tcW w:w="4067" w:type="dxa"/>
            <w:tcBorders>
              <w:bottom w:val="single" w:sz="4" w:space="0" w:color="000000"/>
              <w:right w:val="single" w:sz="4" w:space="0" w:color="000000"/>
            </w:tcBorders>
            <w:vAlign w:val="bottom"/>
          </w:tcPr>
          <w:p w:rsidR="00A40010" w:rsidRDefault="00CE0475">
            <w:pPr>
              <w:widowControl w:val="0"/>
              <w:suppressAutoHyphens w:val="0"/>
              <w:rPr>
                <w:rFonts w:ascii="Abyssinica SIL" w:hAnsi="Abyssinica SIL"/>
                <w:sz w:val="22"/>
                <w:szCs w:val="22"/>
              </w:rPr>
            </w:pPr>
            <w:r>
              <w:rPr>
                <w:rFonts w:ascii="Abyssinica SIL" w:hAnsi="Abyssinica SIL" w:cs="Calibri"/>
                <w:sz w:val="22"/>
                <w:szCs w:val="22"/>
              </w:rPr>
              <w:t>Deux (02</w:t>
            </w:r>
            <w:r w:rsidR="000B6801">
              <w:rPr>
                <w:rFonts w:ascii="Abyssinica SIL" w:hAnsi="Abyssinica SIL" w:cs="Calibri"/>
                <w:sz w:val="22"/>
                <w:szCs w:val="22"/>
              </w:rPr>
              <w:t xml:space="preserve">) camions </w:t>
            </w:r>
            <w:proofErr w:type="spellStart"/>
            <w:r w:rsidR="000B6801">
              <w:rPr>
                <w:rFonts w:ascii="Abyssinica SIL" w:hAnsi="Abyssinica SIL" w:cs="Calibri"/>
                <w:sz w:val="22"/>
                <w:szCs w:val="22"/>
              </w:rPr>
              <w:t>polybennes</w:t>
            </w:r>
            <w:proofErr w:type="spellEnd"/>
            <w:r w:rsidR="000B6801">
              <w:rPr>
                <w:rFonts w:ascii="Abyssinica SIL" w:hAnsi="Abyssinica SIL" w:cs="Calibri"/>
                <w:sz w:val="22"/>
                <w:szCs w:val="22"/>
              </w:rPr>
              <w:t xml:space="preserve"> AMPL</w:t>
            </w:r>
            <w:r w:rsidR="000B6801">
              <w:rPr>
                <w:rFonts w:ascii="Abyssinica SIL" w:hAnsi="Abyssinica SIL" w:cs="Calibri"/>
                <w:sz w:val="22"/>
                <w:szCs w:val="22"/>
              </w:rPr>
              <w:t>I</w:t>
            </w:r>
            <w:r w:rsidR="000B6801">
              <w:rPr>
                <w:rFonts w:ascii="Abyssinica SIL" w:hAnsi="Abyssinica SIL" w:cs="Calibri"/>
                <w:sz w:val="22"/>
                <w:szCs w:val="22"/>
              </w:rPr>
              <w:t>ROLL, capacité 20 tonnes (âge : moins de 05 ans)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01"/>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24</w:t>
            </w:r>
          </w:p>
        </w:tc>
        <w:tc>
          <w:tcPr>
            <w:tcW w:w="4067"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(01) camion grue (âge : moins de 05 ans)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546"/>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lastRenderedPageBreak/>
              <w:t>25</w:t>
            </w:r>
          </w:p>
        </w:tc>
        <w:tc>
          <w:tcPr>
            <w:tcW w:w="4067" w:type="dxa"/>
            <w:tcBorders>
              <w:bottom w:val="single" w:sz="4" w:space="0" w:color="000000"/>
              <w:right w:val="single" w:sz="4" w:space="0" w:color="000000"/>
            </w:tcBorders>
            <w:vAlign w:val="bottom"/>
          </w:tcPr>
          <w:p w:rsidR="00A40010" w:rsidRDefault="00CE0475" w:rsidP="00CE0475">
            <w:pPr>
              <w:widowControl w:val="0"/>
              <w:suppressAutoHyphens w:val="0"/>
              <w:rPr>
                <w:rFonts w:ascii="Abyssinica SIL" w:hAnsi="Abyssinica SIL"/>
                <w:sz w:val="22"/>
                <w:szCs w:val="22"/>
              </w:rPr>
            </w:pPr>
            <w:r>
              <w:rPr>
                <w:rFonts w:ascii="Abyssinica SIL" w:hAnsi="Abyssinica SIL" w:cs="Calibri"/>
                <w:sz w:val="22"/>
                <w:szCs w:val="22"/>
              </w:rPr>
              <w:t>Trois</w:t>
            </w:r>
            <w:r w:rsidR="000B6801">
              <w:rPr>
                <w:rFonts w:ascii="Abyssinica SIL" w:hAnsi="Abyssinica SIL" w:cs="Calibri"/>
                <w:sz w:val="22"/>
                <w:szCs w:val="22"/>
              </w:rPr>
              <w:t xml:space="preserve"> (0</w:t>
            </w:r>
            <w:r>
              <w:rPr>
                <w:rFonts w:ascii="Abyssinica SIL" w:hAnsi="Abyssinica SIL" w:cs="Calibri"/>
                <w:sz w:val="22"/>
                <w:szCs w:val="22"/>
              </w:rPr>
              <w:t>3</w:t>
            </w:r>
            <w:r w:rsidR="000B6801">
              <w:rPr>
                <w:rFonts w:ascii="Abyssinica SIL" w:hAnsi="Abyssinica SIL" w:cs="Calibri"/>
                <w:sz w:val="22"/>
                <w:szCs w:val="22"/>
              </w:rPr>
              <w:t>) camions benne BTP 06 roues (âge : moins de 05 ans)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97"/>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26</w:t>
            </w:r>
          </w:p>
        </w:tc>
        <w:tc>
          <w:tcPr>
            <w:tcW w:w="4067"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bulldozer D7R (âge : moins de 05 ans)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41"/>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27</w:t>
            </w:r>
          </w:p>
        </w:tc>
        <w:tc>
          <w:tcPr>
            <w:tcW w:w="4067"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 pont bascule, capacité 60 tonnes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97"/>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28</w:t>
            </w:r>
          </w:p>
        </w:tc>
        <w:tc>
          <w:tcPr>
            <w:tcW w:w="4067" w:type="dxa"/>
            <w:tcBorders>
              <w:bottom w:val="single" w:sz="4" w:space="0" w:color="000000"/>
              <w:right w:val="single" w:sz="4" w:space="0" w:color="000000"/>
            </w:tcBorders>
            <w:vAlign w:val="bottom"/>
          </w:tcPr>
          <w:p w:rsidR="00A40010" w:rsidRDefault="000B6801">
            <w:pPr>
              <w:widowControl w:val="0"/>
              <w:suppressAutoHyphens w:val="0"/>
              <w:rPr>
                <w:rFonts w:ascii="Abyssinica SIL" w:hAnsi="Abyssinica SIL"/>
                <w:sz w:val="22"/>
                <w:szCs w:val="22"/>
              </w:rPr>
            </w:pPr>
            <w:r>
              <w:rPr>
                <w:rFonts w:ascii="Abyssinica SIL" w:hAnsi="Abyssinica SIL" w:cs="Calibri"/>
                <w:sz w:val="22"/>
                <w:szCs w:val="22"/>
              </w:rPr>
              <w:t>Une base comprenant des ateliers pour la maintenance du parc</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10"/>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29</w:t>
            </w:r>
          </w:p>
        </w:tc>
        <w:tc>
          <w:tcPr>
            <w:tcW w:w="4067" w:type="dxa"/>
            <w:tcBorders>
              <w:bottom w:val="single" w:sz="4" w:space="0" w:color="000000"/>
              <w:right w:val="single" w:sz="4" w:space="0" w:color="000000"/>
            </w:tcBorders>
            <w:vAlign w:val="bottom"/>
          </w:tcPr>
          <w:p w:rsidR="00A40010" w:rsidRDefault="000B6801" w:rsidP="00A445E2">
            <w:pPr>
              <w:widowControl w:val="0"/>
              <w:suppressAutoHyphens w:val="0"/>
              <w:rPr>
                <w:rFonts w:ascii="Abyssinica SIL" w:hAnsi="Abyssinica SIL"/>
                <w:sz w:val="22"/>
                <w:szCs w:val="22"/>
              </w:rPr>
            </w:pPr>
            <w:r>
              <w:rPr>
                <w:rFonts w:ascii="Abyssinica SIL" w:hAnsi="Abyssinica SIL" w:cs="Calibri"/>
                <w:sz w:val="22"/>
                <w:szCs w:val="22"/>
              </w:rPr>
              <w:t xml:space="preserve">Trois </w:t>
            </w:r>
            <w:r w:rsidR="00A445E2">
              <w:rPr>
                <w:rFonts w:ascii="Abyssinica SIL" w:hAnsi="Abyssinica SIL" w:cs="Calibri"/>
                <w:sz w:val="22"/>
                <w:szCs w:val="22"/>
              </w:rPr>
              <w:t xml:space="preserve">véhicules </w:t>
            </w:r>
            <w:proofErr w:type="spellStart"/>
            <w:r w:rsidR="00A445E2">
              <w:rPr>
                <w:rFonts w:ascii="Abyssinica SIL" w:hAnsi="Abyssinica SIL" w:cs="Calibri"/>
                <w:sz w:val="22"/>
                <w:szCs w:val="22"/>
              </w:rPr>
              <w:t>pick</w:t>
            </w:r>
            <w:proofErr w:type="spellEnd"/>
            <w:r w:rsidR="00A445E2">
              <w:rPr>
                <w:rFonts w:ascii="Abyssinica SIL" w:hAnsi="Abyssinica SIL" w:cs="Calibri"/>
                <w:sz w:val="22"/>
                <w:szCs w:val="22"/>
              </w:rPr>
              <w:t xml:space="preserve"> up de liaison</w:t>
            </w:r>
            <w:bookmarkStart w:id="1" w:name="_GoBack"/>
            <w:bookmarkEnd w:id="1"/>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55"/>
          <w:jc w:val="center"/>
        </w:trPr>
        <w:tc>
          <w:tcPr>
            <w:tcW w:w="10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sz w:val="22"/>
                <w:szCs w:val="22"/>
              </w:rPr>
              <w:t>30</w:t>
            </w:r>
          </w:p>
        </w:tc>
        <w:tc>
          <w:tcPr>
            <w:tcW w:w="4067" w:type="dxa"/>
            <w:tcBorders>
              <w:bottom w:val="single" w:sz="4" w:space="0" w:color="000000"/>
              <w:right w:val="single" w:sz="4" w:space="0" w:color="000000"/>
            </w:tcBorders>
            <w:vAlign w:val="bottom"/>
          </w:tcPr>
          <w:p w:rsidR="00A40010" w:rsidRDefault="00A445E2">
            <w:pPr>
              <w:widowControl w:val="0"/>
              <w:suppressAutoHyphens w:val="0"/>
              <w:rPr>
                <w:rFonts w:ascii="Abyssinica SIL" w:hAnsi="Abyssinica SIL"/>
                <w:sz w:val="22"/>
                <w:szCs w:val="22"/>
              </w:rPr>
            </w:pPr>
            <w:r>
              <w:rPr>
                <w:rFonts w:ascii="Abyssinica SIL" w:hAnsi="Abyssinica SIL" w:cs="Calibri"/>
                <w:sz w:val="22"/>
                <w:szCs w:val="22"/>
              </w:rPr>
              <w:t>six (06) motos</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259"/>
          <w:jc w:val="center"/>
        </w:trPr>
        <w:tc>
          <w:tcPr>
            <w:tcW w:w="1084" w:type="dxa"/>
            <w:tcBorders>
              <w:left w:val="single" w:sz="4" w:space="0" w:color="000000"/>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FF0000"/>
                <w:sz w:val="22"/>
                <w:szCs w:val="22"/>
              </w:rPr>
            </w:pPr>
          </w:p>
        </w:tc>
        <w:tc>
          <w:tcPr>
            <w:tcW w:w="4067"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Sous-total F</w:t>
            </w:r>
          </w:p>
        </w:tc>
        <w:tc>
          <w:tcPr>
            <w:tcW w:w="1220"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2035"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c>
          <w:tcPr>
            <w:tcW w:w="1103" w:type="dxa"/>
            <w:tcBorders>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16"/>
          <w:jc w:val="center"/>
        </w:trPr>
        <w:tc>
          <w:tcPr>
            <w:tcW w:w="5151"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Total</w:t>
            </w:r>
          </w:p>
        </w:tc>
        <w:tc>
          <w:tcPr>
            <w:tcW w:w="1220"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color w:val="000000"/>
                <w:sz w:val="22"/>
                <w:szCs w:val="22"/>
              </w:rPr>
            </w:pPr>
          </w:p>
        </w:tc>
        <w:tc>
          <w:tcPr>
            <w:tcW w:w="203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30</w:t>
            </w:r>
          </w:p>
        </w:tc>
        <w:tc>
          <w:tcPr>
            <w:tcW w:w="1103" w:type="dxa"/>
            <w:tcBorders>
              <w:bottom w:val="single" w:sz="4" w:space="0" w:color="000000"/>
              <w:right w:val="single" w:sz="4" w:space="0" w:color="000000"/>
            </w:tcBorders>
            <w:shd w:val="clear" w:color="auto" w:fill="A6A6A6"/>
            <w:vAlign w:val="center"/>
          </w:tcPr>
          <w:p w:rsidR="00A40010" w:rsidRDefault="00A40010">
            <w:pPr>
              <w:widowControl w:val="0"/>
              <w:suppressAutoHyphens w:val="0"/>
              <w:jc w:val="center"/>
              <w:rPr>
                <w:rFonts w:ascii="Abyssinica SIL" w:hAnsi="Abyssinica SIL" w:cs="Calibri"/>
                <w:color w:val="000000"/>
                <w:sz w:val="22"/>
                <w:szCs w:val="22"/>
              </w:rPr>
            </w:pPr>
          </w:p>
        </w:tc>
      </w:tr>
    </w:tbl>
    <w:p w:rsidR="00A40010" w:rsidRDefault="00A40010">
      <w:pPr>
        <w:tabs>
          <w:tab w:val="left" w:pos="9356"/>
        </w:tabs>
        <w:spacing w:after="200"/>
        <w:jc w:val="right"/>
        <w:rPr>
          <w:rFonts w:ascii="Abyssinica SIL" w:eastAsiaTheme="minorHAnsi" w:hAnsi="Abyssinica SIL"/>
          <w:b/>
          <w:sz w:val="22"/>
          <w:szCs w:val="22"/>
          <w:lang w:eastAsia="en-US"/>
        </w:rPr>
      </w:pPr>
    </w:p>
    <w:p w:rsidR="00A40010" w:rsidRDefault="000B6801">
      <w:pPr>
        <w:tabs>
          <w:tab w:val="left" w:pos="9356"/>
        </w:tabs>
        <w:spacing w:after="200"/>
        <w:jc w:val="center"/>
        <w:rPr>
          <w:rFonts w:ascii="Abyssinica SIL" w:hAnsi="Abyssinica SIL"/>
          <w:sz w:val="22"/>
          <w:szCs w:val="22"/>
        </w:rPr>
      </w:pPr>
      <w:r>
        <w:rPr>
          <w:rFonts w:ascii="Abyssinica SIL" w:hAnsi="Abyssinica SIL"/>
          <w:b/>
          <w:bCs/>
          <w:sz w:val="22"/>
          <w:szCs w:val="22"/>
          <w:u w:val="single"/>
        </w:rPr>
        <w:t>DANS LE CCAP</w:t>
      </w:r>
    </w:p>
    <w:p w:rsidR="00A40010" w:rsidRDefault="000B6801">
      <w:pPr>
        <w:tabs>
          <w:tab w:val="left" w:pos="9356"/>
        </w:tabs>
        <w:spacing w:after="200"/>
        <w:jc w:val="center"/>
        <w:rPr>
          <w:rFonts w:ascii="Abyssinica SIL" w:hAnsi="Abyssinica SIL"/>
          <w:sz w:val="22"/>
          <w:szCs w:val="22"/>
        </w:rPr>
      </w:pPr>
      <w:r>
        <w:rPr>
          <w:rFonts w:ascii="Abyssinica SIL" w:hAnsi="Abyssinica SIL"/>
          <w:b/>
          <w:bCs/>
          <w:sz w:val="22"/>
          <w:szCs w:val="22"/>
        </w:rPr>
        <w:t>AU LIEU DE </w:t>
      </w:r>
      <w:r>
        <w:rPr>
          <w:rFonts w:ascii="Abyssinica SIL" w:hAnsi="Abyssinica SIL"/>
          <w:sz w:val="22"/>
          <w:szCs w:val="22"/>
        </w:rPr>
        <w:t>:</w:t>
      </w:r>
    </w:p>
    <w:p w:rsidR="00A40010" w:rsidRDefault="000B6801">
      <w:pPr>
        <w:jc w:val="both"/>
        <w:rPr>
          <w:rFonts w:ascii="Abyssinica SIL" w:hAnsi="Abyssinica SIL"/>
          <w:sz w:val="22"/>
          <w:szCs w:val="22"/>
        </w:rPr>
      </w:pPr>
      <w:r>
        <w:rPr>
          <w:rFonts w:ascii="Abyssinica SIL" w:hAnsi="Abyssinica SIL"/>
          <w:b/>
          <w:sz w:val="22"/>
          <w:szCs w:val="22"/>
        </w:rPr>
        <w:t>ARTICLE 4 : DEFINITIONS ET ATTRIBUTIONS</w:t>
      </w:r>
    </w:p>
    <w:p w:rsidR="00A40010" w:rsidRDefault="000B6801">
      <w:pPr>
        <w:jc w:val="both"/>
        <w:rPr>
          <w:rFonts w:ascii="Abyssinica SIL" w:hAnsi="Abyssinica SIL"/>
          <w:sz w:val="22"/>
          <w:szCs w:val="22"/>
        </w:rPr>
      </w:pPr>
      <w:r>
        <w:rPr>
          <w:rFonts w:ascii="Abyssinica SIL" w:hAnsi="Abyssinica SIL"/>
          <w:b/>
          <w:sz w:val="22"/>
          <w:szCs w:val="22"/>
        </w:rPr>
        <w:t>4.1. Définitions générales</w:t>
      </w:r>
    </w:p>
    <w:p w:rsidR="00A40010" w:rsidRDefault="000B6801">
      <w:pPr>
        <w:jc w:val="both"/>
        <w:rPr>
          <w:rFonts w:ascii="Abyssinica SIL" w:hAnsi="Abyssinica SIL"/>
          <w:sz w:val="22"/>
          <w:szCs w:val="22"/>
        </w:rPr>
      </w:pPr>
      <w:r>
        <w:rPr>
          <w:rFonts w:ascii="Abyssinica SIL" w:hAnsi="Abyssinica SIL"/>
          <w:sz w:val="22"/>
          <w:szCs w:val="22"/>
        </w:rPr>
        <w:t>Pour l’application des dispositions du présent Marché et des textes auxquels il se réfère, il est précisé que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Maître d’Ouvrage  est le Maire de la Ville d’EBOLOWA. Il représente l’administration bénéficiaire des prestations ;</w:t>
      </w:r>
    </w:p>
    <w:p w:rsidR="00A40010" w:rsidRDefault="000B6801">
      <w:pPr>
        <w:pStyle w:val="Paragraphedeliste"/>
        <w:ind w:left="1208" w:hanging="357"/>
        <w:contextualSpacing w:val="0"/>
        <w:jc w:val="both"/>
        <w:rPr>
          <w:rFonts w:ascii="Abyssinica SIL" w:hAnsi="Abyssinica SIL"/>
          <w:sz w:val="22"/>
          <w:szCs w:val="22"/>
        </w:rPr>
      </w:pPr>
      <w:r>
        <w:rPr>
          <w:rFonts w:ascii="Abyssinica SIL" w:hAnsi="Abyssinica SIL"/>
          <w:sz w:val="22"/>
          <w:szCs w:val="22"/>
        </w:rPr>
        <w:t>À ce titre, il est signataire du marché, en assure le bon fonctionnement et le contrôle de l’effectivité des prestations permettant leur exécution. Il veille à la conservation des originaux des documents de Marché et à la transmission des copies à L’ARMP et l’autorité chargé des marchés publics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MINMAP/MINFI : est l’autorité chargée du contrôle de l’effectivité de la réalisation des prestations;</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 xml:space="preserve">Le chef de service du Marché est </w:t>
      </w:r>
      <w:r>
        <w:rPr>
          <w:rFonts w:ascii="Abyssinica SIL" w:hAnsi="Abyssinica SIL"/>
          <w:bCs/>
          <w:spacing w:val="6"/>
          <w:sz w:val="22"/>
          <w:szCs w:val="22"/>
        </w:rPr>
        <w:t>le Responsable chargé des questions environnementales à la communauté Urbaine d’Ebolowa</w:t>
      </w:r>
      <w:r>
        <w:rPr>
          <w:rFonts w:ascii="Abyssinica SIL" w:hAnsi="Abyssinica SIL"/>
          <w:sz w:val="22"/>
          <w:szCs w:val="22"/>
        </w:rPr>
        <w:t xml:space="preserve">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L’ingénieur du marché est le Chef Service de la Salubrité Publique et de l’Environnement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Prestataire est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color w:val="000000"/>
          <w:sz w:val="22"/>
          <w:szCs w:val="22"/>
        </w:rPr>
        <w:t>Tous les documents relatifs à l’</w:t>
      </w:r>
      <w:proofErr w:type="spellStart"/>
      <w:r>
        <w:rPr>
          <w:rFonts w:ascii="Abyssinica SIL" w:hAnsi="Abyssinica SIL"/>
          <w:color w:val="000000"/>
          <w:sz w:val="22"/>
          <w:szCs w:val="22"/>
        </w:rPr>
        <w:t>exéxution</w:t>
      </w:r>
      <w:proofErr w:type="spellEnd"/>
      <w:r>
        <w:rPr>
          <w:rFonts w:ascii="Abyssinica SIL" w:hAnsi="Abyssinica SIL"/>
          <w:color w:val="000000"/>
          <w:sz w:val="22"/>
          <w:szCs w:val="22"/>
        </w:rPr>
        <w:t xml:space="preserve"> des prestations du présent marché sont </w:t>
      </w:r>
      <w:proofErr w:type="gramStart"/>
      <w:r>
        <w:rPr>
          <w:rFonts w:ascii="Abyssinica SIL" w:hAnsi="Abyssinica SIL"/>
          <w:color w:val="000000"/>
          <w:sz w:val="22"/>
          <w:szCs w:val="22"/>
        </w:rPr>
        <w:t>validées</w:t>
      </w:r>
      <w:proofErr w:type="gramEnd"/>
      <w:r>
        <w:rPr>
          <w:rFonts w:ascii="Abyssinica SIL" w:hAnsi="Abyssinica SIL"/>
          <w:color w:val="000000"/>
          <w:sz w:val="22"/>
          <w:szCs w:val="22"/>
        </w:rPr>
        <w:t xml:space="preserve"> par le Comité de Suivi et des Recettes,</w:t>
      </w:r>
    </w:p>
    <w:p w:rsidR="00A40010" w:rsidRDefault="000B6801">
      <w:pPr>
        <w:pStyle w:val="Paragraphedeliste"/>
        <w:numPr>
          <w:ilvl w:val="0"/>
          <w:numId w:val="4"/>
        </w:numPr>
        <w:tabs>
          <w:tab w:val="left" w:pos="9356"/>
        </w:tabs>
        <w:ind w:left="1208" w:hanging="357"/>
        <w:contextualSpacing w:val="0"/>
        <w:jc w:val="both"/>
        <w:rPr>
          <w:rFonts w:ascii="Abyssinica SIL" w:hAnsi="Abyssinica SIL"/>
          <w:sz w:val="22"/>
          <w:szCs w:val="22"/>
        </w:rPr>
      </w:pPr>
      <w:r>
        <w:rPr>
          <w:rFonts w:ascii="Abyssinica SIL" w:hAnsi="Abyssinica SIL"/>
          <w:sz w:val="22"/>
          <w:szCs w:val="22"/>
        </w:rPr>
        <w:t>La Maitrise d’œuvre est assurée par Un bureau d’études et de contr</w:t>
      </w:r>
      <w:r>
        <w:rPr>
          <w:rFonts w:ascii="Abyssinica SIL" w:eastAsia="Calibri" w:hAnsi="Abyssinica SIL"/>
          <w:sz w:val="22"/>
          <w:szCs w:val="22"/>
          <w:lang w:eastAsia="en-US"/>
        </w:rPr>
        <w:t xml:space="preserve">ôle privé choisit conformément à la réglementation en vigueur </w:t>
      </w:r>
      <w:r>
        <w:rPr>
          <w:rFonts w:ascii="Abyssinica SIL" w:hAnsi="Abyssinica SIL"/>
          <w:sz w:val="22"/>
          <w:szCs w:val="22"/>
        </w:rPr>
        <w:t>: elle est chargé du suivi et du contrôle de l’exécution des prestations.</w:t>
      </w:r>
    </w:p>
    <w:p w:rsidR="00A40010" w:rsidRDefault="000B6801">
      <w:pPr>
        <w:pStyle w:val="Paragraphedeliste"/>
        <w:tabs>
          <w:tab w:val="left" w:pos="9356"/>
        </w:tabs>
        <w:contextualSpacing w:val="0"/>
        <w:jc w:val="center"/>
        <w:rPr>
          <w:rFonts w:ascii="Abyssinica SIL" w:hAnsi="Abyssinica SIL"/>
          <w:sz w:val="22"/>
          <w:szCs w:val="22"/>
        </w:rPr>
      </w:pPr>
      <w:r>
        <w:rPr>
          <w:rFonts w:ascii="Abyssinica SIL" w:hAnsi="Abyssinica SIL"/>
          <w:b/>
          <w:bCs/>
          <w:sz w:val="22"/>
          <w:szCs w:val="22"/>
        </w:rPr>
        <w:t>LIRE PLUTOT </w:t>
      </w:r>
      <w:r>
        <w:rPr>
          <w:rFonts w:ascii="Abyssinica SIL" w:hAnsi="Abyssinica SIL"/>
          <w:sz w:val="22"/>
          <w:szCs w:val="22"/>
        </w:rPr>
        <w:t>:</w:t>
      </w:r>
    </w:p>
    <w:p w:rsidR="00A40010" w:rsidRDefault="000B6801">
      <w:pPr>
        <w:jc w:val="both"/>
        <w:rPr>
          <w:rFonts w:ascii="Abyssinica SIL" w:hAnsi="Abyssinica SIL"/>
          <w:sz w:val="22"/>
          <w:szCs w:val="22"/>
        </w:rPr>
      </w:pPr>
      <w:r>
        <w:rPr>
          <w:rFonts w:ascii="Abyssinica SIL" w:hAnsi="Abyssinica SIL"/>
          <w:b/>
          <w:sz w:val="22"/>
          <w:szCs w:val="22"/>
        </w:rPr>
        <w:t>ARTICLE 4 : DEFINITIONS ET ATTRIBUTIONS</w:t>
      </w:r>
    </w:p>
    <w:p w:rsidR="00A40010" w:rsidRDefault="000B6801">
      <w:pPr>
        <w:jc w:val="both"/>
        <w:rPr>
          <w:rFonts w:ascii="Abyssinica SIL" w:hAnsi="Abyssinica SIL"/>
          <w:sz w:val="22"/>
          <w:szCs w:val="22"/>
        </w:rPr>
      </w:pPr>
      <w:r>
        <w:rPr>
          <w:rFonts w:ascii="Abyssinica SIL" w:hAnsi="Abyssinica SIL"/>
          <w:b/>
          <w:sz w:val="22"/>
          <w:szCs w:val="22"/>
        </w:rPr>
        <w:t>4.1. Définitions générales</w:t>
      </w:r>
    </w:p>
    <w:p w:rsidR="00A40010" w:rsidRDefault="000B6801">
      <w:pPr>
        <w:jc w:val="both"/>
        <w:rPr>
          <w:rFonts w:ascii="Abyssinica SIL" w:hAnsi="Abyssinica SIL"/>
          <w:sz w:val="22"/>
          <w:szCs w:val="22"/>
        </w:rPr>
      </w:pPr>
      <w:r>
        <w:rPr>
          <w:rFonts w:ascii="Abyssinica SIL" w:hAnsi="Abyssinica SIL"/>
          <w:sz w:val="22"/>
          <w:szCs w:val="22"/>
        </w:rPr>
        <w:t>Pour l’application des dispositions du présent Marché et des textes auxquels il se réfère, il est précisé que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Maître d’Ouvrage  est le Maire de la Ville d’EBOLOWA. Il représente l’administration bénéficiaire des prestations ;</w:t>
      </w:r>
    </w:p>
    <w:p w:rsidR="00A40010" w:rsidRDefault="000B6801">
      <w:pPr>
        <w:pStyle w:val="Paragraphedeliste"/>
        <w:ind w:left="1208" w:hanging="357"/>
        <w:contextualSpacing w:val="0"/>
        <w:jc w:val="both"/>
        <w:rPr>
          <w:rFonts w:ascii="Abyssinica SIL" w:hAnsi="Abyssinica SIL"/>
          <w:sz w:val="22"/>
          <w:szCs w:val="22"/>
        </w:rPr>
      </w:pPr>
      <w:r>
        <w:rPr>
          <w:rFonts w:ascii="Abyssinica SIL" w:hAnsi="Abyssinica SIL"/>
          <w:sz w:val="22"/>
          <w:szCs w:val="22"/>
        </w:rPr>
        <w:t>À ce titre, il est signataire du marché, en assure le bon fonctionnement et le contrôle de l’effectivité des prestations permettant leur exécution. Il veille à la conservation des originaux des documents de Marché et à la transmission des copies à L’ARMP et l’autorité chargé des marchés publics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MINMAP/MINFI : est l’autorité chargée du contrôle de l’effectivité de la réalisation des prestations;</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 xml:space="preserve">Le chef de service du Marché est </w:t>
      </w:r>
      <w:r>
        <w:rPr>
          <w:rFonts w:ascii="Abyssinica SIL" w:hAnsi="Abyssinica SIL"/>
          <w:bCs/>
          <w:spacing w:val="6"/>
          <w:sz w:val="22"/>
          <w:szCs w:val="22"/>
        </w:rPr>
        <w:t>le Responsable chargé des études des infrastructures des équipements et de la mobilité à la communauté Urbaine d’Ebolowa</w:t>
      </w:r>
      <w:r>
        <w:rPr>
          <w:rFonts w:ascii="Abyssinica SIL" w:hAnsi="Abyssinica SIL"/>
          <w:sz w:val="22"/>
          <w:szCs w:val="22"/>
        </w:rPr>
        <w:t xml:space="preserve">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L’ingénieur du marché est le Chef Service de la Salubrité Publique et de l’Environnement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sz w:val="22"/>
          <w:szCs w:val="22"/>
        </w:rPr>
        <w:t>Le Prestataire est ………………………………………….</w:t>
      </w:r>
    </w:p>
    <w:p w:rsidR="00A40010" w:rsidRDefault="000B6801">
      <w:pPr>
        <w:pStyle w:val="Paragraphedeliste"/>
        <w:numPr>
          <w:ilvl w:val="0"/>
          <w:numId w:val="4"/>
        </w:numPr>
        <w:ind w:left="1208" w:hanging="357"/>
        <w:contextualSpacing w:val="0"/>
        <w:jc w:val="both"/>
        <w:rPr>
          <w:rFonts w:ascii="Abyssinica SIL" w:hAnsi="Abyssinica SIL"/>
          <w:sz w:val="22"/>
          <w:szCs w:val="22"/>
        </w:rPr>
      </w:pPr>
      <w:r>
        <w:rPr>
          <w:rFonts w:ascii="Abyssinica SIL" w:hAnsi="Abyssinica SIL"/>
          <w:color w:val="000000"/>
          <w:sz w:val="22"/>
          <w:szCs w:val="22"/>
        </w:rPr>
        <w:t>Tous les documents relatifs à l’</w:t>
      </w:r>
      <w:proofErr w:type="spellStart"/>
      <w:r>
        <w:rPr>
          <w:rFonts w:ascii="Abyssinica SIL" w:hAnsi="Abyssinica SIL"/>
          <w:color w:val="000000"/>
          <w:sz w:val="22"/>
          <w:szCs w:val="22"/>
        </w:rPr>
        <w:t>exéxution</w:t>
      </w:r>
      <w:proofErr w:type="spellEnd"/>
      <w:r>
        <w:rPr>
          <w:rFonts w:ascii="Abyssinica SIL" w:hAnsi="Abyssinica SIL"/>
          <w:color w:val="000000"/>
          <w:sz w:val="22"/>
          <w:szCs w:val="22"/>
        </w:rPr>
        <w:t xml:space="preserve"> des prestations du présent marché sont </w:t>
      </w:r>
      <w:proofErr w:type="gramStart"/>
      <w:r>
        <w:rPr>
          <w:rFonts w:ascii="Abyssinica SIL" w:hAnsi="Abyssinica SIL"/>
          <w:color w:val="000000"/>
          <w:sz w:val="22"/>
          <w:szCs w:val="22"/>
        </w:rPr>
        <w:t>validées</w:t>
      </w:r>
      <w:proofErr w:type="gramEnd"/>
      <w:r>
        <w:rPr>
          <w:rFonts w:ascii="Abyssinica SIL" w:hAnsi="Abyssinica SIL"/>
          <w:color w:val="000000"/>
          <w:sz w:val="22"/>
          <w:szCs w:val="22"/>
        </w:rPr>
        <w:t xml:space="preserve"> par le Comité de Suivi et des Recettes,</w:t>
      </w:r>
    </w:p>
    <w:p w:rsidR="00A40010" w:rsidRDefault="000B6801">
      <w:pPr>
        <w:pStyle w:val="Paragraphedeliste"/>
        <w:numPr>
          <w:ilvl w:val="0"/>
          <w:numId w:val="4"/>
        </w:numPr>
        <w:tabs>
          <w:tab w:val="left" w:pos="9356"/>
        </w:tabs>
        <w:ind w:left="1208" w:hanging="357"/>
        <w:contextualSpacing w:val="0"/>
        <w:jc w:val="both"/>
        <w:rPr>
          <w:rFonts w:ascii="Abyssinica SIL" w:hAnsi="Abyssinica SIL"/>
          <w:sz w:val="22"/>
          <w:szCs w:val="22"/>
        </w:rPr>
      </w:pPr>
      <w:r>
        <w:rPr>
          <w:rFonts w:ascii="Abyssinica SIL" w:hAnsi="Abyssinica SIL"/>
          <w:sz w:val="22"/>
          <w:szCs w:val="22"/>
        </w:rPr>
        <w:t>La Maitrise d’œuvre est assurée par Un bureau d’études et de contr</w:t>
      </w:r>
      <w:r>
        <w:rPr>
          <w:rFonts w:ascii="Abyssinica SIL" w:eastAsia="Calibri" w:hAnsi="Abyssinica SIL"/>
          <w:sz w:val="22"/>
          <w:szCs w:val="22"/>
          <w:lang w:eastAsia="en-US"/>
        </w:rPr>
        <w:t xml:space="preserve">ôle privé choisit conformément à la réglementation en vigueur </w:t>
      </w:r>
      <w:r>
        <w:rPr>
          <w:rFonts w:ascii="Abyssinica SIL" w:hAnsi="Abyssinica SIL"/>
          <w:sz w:val="22"/>
          <w:szCs w:val="22"/>
        </w:rPr>
        <w:t>: elle est chargé du suivi et du contrôle de l’exécution des prestations.</w:t>
      </w:r>
    </w:p>
    <w:p w:rsidR="00A40010" w:rsidRDefault="000B6801">
      <w:pPr>
        <w:pStyle w:val="Paragraphedeliste"/>
        <w:tabs>
          <w:tab w:val="left" w:pos="9356"/>
        </w:tabs>
        <w:contextualSpacing w:val="0"/>
        <w:jc w:val="center"/>
        <w:rPr>
          <w:rFonts w:ascii="Abyssinica SIL" w:eastAsiaTheme="minorHAnsi" w:hAnsi="Abyssinica SIL"/>
          <w:b/>
          <w:sz w:val="22"/>
          <w:szCs w:val="22"/>
          <w:lang w:eastAsia="en-US"/>
        </w:rPr>
      </w:pPr>
      <w:r>
        <w:rPr>
          <w:rFonts w:ascii="Abyssinica SIL" w:eastAsiaTheme="minorHAnsi" w:hAnsi="Abyssinica SIL"/>
          <w:b/>
          <w:sz w:val="22"/>
          <w:szCs w:val="22"/>
          <w:lang w:eastAsia="en-US"/>
        </w:rPr>
        <w:t>SUR LA COMMISSION DE SUIVI ET DES RECETTES</w:t>
      </w:r>
    </w:p>
    <w:p w:rsidR="00A40010" w:rsidRDefault="000B6801">
      <w:pPr>
        <w:pStyle w:val="Paragraphedeliste"/>
        <w:tabs>
          <w:tab w:val="left" w:pos="9356"/>
        </w:tabs>
        <w:ind w:left="0"/>
        <w:contextualSpacing w:val="0"/>
        <w:jc w:val="center"/>
        <w:rPr>
          <w:rFonts w:ascii="Abyssinica SIL" w:eastAsiaTheme="minorHAnsi" w:hAnsi="Abyssinica SIL"/>
          <w:b/>
          <w:sz w:val="22"/>
          <w:szCs w:val="22"/>
          <w:lang w:eastAsia="en-US"/>
        </w:rPr>
      </w:pPr>
      <w:r>
        <w:rPr>
          <w:rFonts w:ascii="Abyssinica SIL" w:eastAsiaTheme="minorHAnsi" w:hAnsi="Abyssinica SIL"/>
          <w:b/>
          <w:sz w:val="22"/>
          <w:szCs w:val="22"/>
          <w:lang w:eastAsia="en-US"/>
        </w:rPr>
        <w:t>AU LIEU DE :</w:t>
      </w:r>
    </w:p>
    <w:p w:rsidR="00A40010" w:rsidRDefault="000B6801">
      <w:pPr>
        <w:jc w:val="both"/>
        <w:rPr>
          <w:rFonts w:ascii="Abyssinica SIL" w:hAnsi="Abyssinica SIL"/>
          <w:sz w:val="22"/>
          <w:szCs w:val="22"/>
        </w:rPr>
      </w:pPr>
      <w:r>
        <w:rPr>
          <w:rFonts w:ascii="Abyssinica SIL" w:hAnsi="Abyssinica SIL"/>
          <w:b/>
          <w:sz w:val="22"/>
          <w:szCs w:val="22"/>
        </w:rPr>
        <w:t xml:space="preserve">39.1 : COMPOSITION DE LA COMMISSION DE SUIVI </w:t>
      </w:r>
    </w:p>
    <w:p w:rsidR="00A40010" w:rsidRDefault="000B6801">
      <w:pPr>
        <w:jc w:val="both"/>
        <w:rPr>
          <w:rFonts w:ascii="Abyssinica SIL" w:hAnsi="Abyssinica SIL"/>
          <w:sz w:val="22"/>
          <w:szCs w:val="22"/>
        </w:rPr>
      </w:pPr>
      <w:r>
        <w:rPr>
          <w:rFonts w:ascii="Abyssinica SIL" w:hAnsi="Abyssinica SIL"/>
          <w:sz w:val="22"/>
          <w:szCs w:val="22"/>
        </w:rPr>
        <w:t>La Commission de Suivi et de Recette sera composé des personnalités suivantes :</w:t>
      </w:r>
    </w:p>
    <w:p w:rsidR="00A40010" w:rsidRDefault="000B6801">
      <w:pPr>
        <w:jc w:val="both"/>
        <w:rPr>
          <w:rFonts w:ascii="Abyssinica SIL" w:hAnsi="Abyssinica SIL"/>
          <w:sz w:val="22"/>
          <w:szCs w:val="22"/>
        </w:rPr>
      </w:pPr>
      <w:r>
        <w:rPr>
          <w:rFonts w:ascii="Abyssinica SIL" w:hAnsi="Abyssinica SIL"/>
          <w:b/>
          <w:sz w:val="22"/>
          <w:szCs w:val="22"/>
        </w:rPr>
        <w:lastRenderedPageBreak/>
        <w:t>Président</w:t>
      </w:r>
      <w:r>
        <w:rPr>
          <w:rFonts w:ascii="Abyssinica SIL" w:hAnsi="Abyssinica SIL"/>
          <w:sz w:val="22"/>
          <w:szCs w:val="22"/>
        </w:rPr>
        <w:t> : le Maire de la Ville d’EBOLOWA ou son représentant</w:t>
      </w:r>
    </w:p>
    <w:p w:rsidR="00A40010" w:rsidRDefault="000B6801">
      <w:pPr>
        <w:jc w:val="both"/>
        <w:rPr>
          <w:rFonts w:ascii="Abyssinica SIL" w:hAnsi="Abyssinica SIL"/>
          <w:sz w:val="22"/>
          <w:szCs w:val="22"/>
        </w:rPr>
      </w:pPr>
      <w:r>
        <w:rPr>
          <w:rFonts w:ascii="Abyssinica SIL" w:hAnsi="Abyssinica SIL"/>
          <w:b/>
          <w:sz w:val="22"/>
          <w:szCs w:val="22"/>
        </w:rPr>
        <w:t>Rapporteur</w:t>
      </w:r>
      <w:r>
        <w:rPr>
          <w:rFonts w:ascii="Abyssinica SIL" w:hAnsi="Abyssinica SIL"/>
          <w:sz w:val="22"/>
          <w:szCs w:val="22"/>
        </w:rPr>
        <w:t> : l’ingénieur du marché ;</w:t>
      </w:r>
    </w:p>
    <w:p w:rsidR="00A40010" w:rsidRDefault="000B6801">
      <w:pPr>
        <w:jc w:val="both"/>
        <w:rPr>
          <w:rFonts w:ascii="Abyssinica SIL" w:hAnsi="Abyssinica SIL"/>
          <w:sz w:val="22"/>
          <w:szCs w:val="22"/>
        </w:rPr>
      </w:pPr>
      <w:r>
        <w:rPr>
          <w:rFonts w:ascii="Abyssinica SIL" w:hAnsi="Abyssinica SIL"/>
          <w:b/>
          <w:sz w:val="22"/>
          <w:szCs w:val="22"/>
        </w:rPr>
        <w:t>Membres</w:t>
      </w:r>
      <w:r>
        <w:rPr>
          <w:rFonts w:ascii="Abyssinica SIL" w:hAnsi="Abyssinica SIL"/>
          <w:sz w:val="22"/>
          <w:szCs w:val="22"/>
        </w:rPr>
        <w: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Représentant du Préfet de la MVILA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l’Habitat et du Développement Urbain (MINHDU) de la MV</w:t>
      </w:r>
      <w:r>
        <w:rPr>
          <w:rFonts w:ascii="Abyssinica SIL" w:hAnsi="Abyssinica SIL"/>
          <w:sz w:val="22"/>
          <w:szCs w:val="22"/>
        </w:rPr>
        <w:t>I</w:t>
      </w:r>
      <w:r>
        <w:rPr>
          <w:rFonts w:ascii="Abyssinica SIL" w:hAnsi="Abyssinica SIL"/>
          <w:sz w:val="22"/>
          <w:szCs w:val="22"/>
        </w:rPr>
        <w:t>LA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l’Environnement et de la Protection de la Nature et du Dév</w:t>
      </w:r>
      <w:r>
        <w:rPr>
          <w:rFonts w:ascii="Abyssinica SIL" w:hAnsi="Abyssinica SIL"/>
          <w:sz w:val="22"/>
          <w:szCs w:val="22"/>
        </w:rPr>
        <w:t>e</w:t>
      </w:r>
      <w:r>
        <w:rPr>
          <w:rFonts w:ascii="Abyssinica SIL" w:hAnsi="Abyssinica SIL"/>
          <w:sz w:val="22"/>
          <w:szCs w:val="22"/>
        </w:rPr>
        <w:t>loppement Durable (MINEPDED) de la MVILA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la Décentralisation et du Développement Local (MINDDEVEL)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Chef Service du Marché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Responsable du Service des marchés de la Communauté Urbaine d’EBOLOWA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Chef Service du Budget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Un Représentant de la société civile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Maire de chaque Commune d’Arrondissement ou son Représentant ;</w:t>
      </w:r>
    </w:p>
    <w:p w:rsidR="00A40010" w:rsidRDefault="000B6801">
      <w:pPr>
        <w:pStyle w:val="Paragraphedeliste"/>
        <w:numPr>
          <w:ilvl w:val="0"/>
          <w:numId w:val="5"/>
        </w:numPr>
        <w:tabs>
          <w:tab w:val="left" w:pos="9356"/>
        </w:tabs>
        <w:suppressAutoHyphens w:val="0"/>
        <w:ind w:left="1208" w:hanging="357"/>
        <w:contextualSpacing w:val="0"/>
        <w:jc w:val="both"/>
        <w:rPr>
          <w:rFonts w:ascii="Abyssinica SIL" w:eastAsiaTheme="minorHAnsi" w:hAnsi="Abyssinica SIL"/>
          <w:b/>
          <w:sz w:val="22"/>
          <w:szCs w:val="22"/>
          <w:lang w:eastAsia="en-US"/>
        </w:rPr>
      </w:pPr>
      <w:r>
        <w:rPr>
          <w:rFonts w:ascii="Abyssinica SIL" w:eastAsiaTheme="minorHAnsi" w:hAnsi="Abyssinica SIL"/>
          <w:b/>
          <w:sz w:val="22"/>
          <w:szCs w:val="22"/>
          <w:lang w:eastAsia="en-US"/>
        </w:rPr>
        <w:t xml:space="preserve">Le Prestataire  ou son représentant. </w:t>
      </w:r>
    </w:p>
    <w:p w:rsidR="00A40010" w:rsidRDefault="000B6801">
      <w:pPr>
        <w:pStyle w:val="Paragraphedeliste"/>
        <w:tabs>
          <w:tab w:val="left" w:pos="9356"/>
        </w:tabs>
        <w:suppressAutoHyphens w:val="0"/>
        <w:ind w:left="0"/>
        <w:contextualSpacing w:val="0"/>
        <w:jc w:val="center"/>
        <w:rPr>
          <w:rFonts w:ascii="Abyssinica SIL" w:eastAsiaTheme="minorHAnsi" w:hAnsi="Abyssinica SIL"/>
          <w:b/>
          <w:sz w:val="22"/>
          <w:szCs w:val="22"/>
          <w:lang w:eastAsia="en-US"/>
        </w:rPr>
      </w:pPr>
      <w:r>
        <w:rPr>
          <w:rFonts w:ascii="Abyssinica SIL" w:eastAsiaTheme="minorHAnsi" w:hAnsi="Abyssinica SIL"/>
          <w:b/>
          <w:sz w:val="22"/>
          <w:szCs w:val="22"/>
          <w:u w:val="single"/>
          <w:lang w:eastAsia="en-US"/>
        </w:rPr>
        <w:t>LIRE PLUTOT </w:t>
      </w:r>
      <w:r>
        <w:rPr>
          <w:rFonts w:ascii="Abyssinica SIL" w:eastAsiaTheme="minorHAnsi" w:hAnsi="Abyssinica SIL"/>
          <w:b/>
          <w:sz w:val="22"/>
          <w:szCs w:val="22"/>
          <w:lang w:eastAsia="en-US"/>
        </w:rPr>
        <w:t>:</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 xml:space="preserve">39.1 : COMPOSITION DE LA COMMISSION DE SUIVI </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La Commission de Suivi et de Recette sera composé des personnalités suivantes :</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Président</w:t>
      </w:r>
      <w:r>
        <w:rPr>
          <w:rFonts w:ascii="Abyssinica SIL" w:hAnsi="Abyssinica SIL"/>
          <w:sz w:val="22"/>
          <w:szCs w:val="22"/>
        </w:rPr>
        <w:t> : le Maire de la Ville d’EBOLOWA ou son représentant</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Rapporteur</w:t>
      </w:r>
      <w:r>
        <w:rPr>
          <w:rFonts w:ascii="Abyssinica SIL" w:hAnsi="Abyssinica SIL"/>
          <w:sz w:val="22"/>
          <w:szCs w:val="22"/>
        </w:rPr>
        <w:t> : Maîtrise d’œuvre ;</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Membres</w:t>
      </w:r>
      <w:r>
        <w:rPr>
          <w:rFonts w:ascii="Abyssinica SIL" w:hAnsi="Abyssinica SIL"/>
          <w:sz w:val="22"/>
          <w:szCs w:val="22"/>
        </w:rPr>
        <w: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Représentant du Préfet de la MVILA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l’Habitat et du Développement Urbain (MINHDU) de la MV</w:t>
      </w:r>
      <w:r>
        <w:rPr>
          <w:rFonts w:ascii="Abyssinica SIL" w:hAnsi="Abyssinica SIL"/>
          <w:sz w:val="22"/>
          <w:szCs w:val="22"/>
        </w:rPr>
        <w:t>I</w:t>
      </w:r>
      <w:r>
        <w:rPr>
          <w:rFonts w:ascii="Abyssinica SIL" w:hAnsi="Abyssinica SIL"/>
          <w:sz w:val="22"/>
          <w:szCs w:val="22"/>
        </w:rPr>
        <w:t>LA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l’Environnement et de la Protection de la Nature et du Dév</w:t>
      </w:r>
      <w:r>
        <w:rPr>
          <w:rFonts w:ascii="Abyssinica SIL" w:hAnsi="Abyssinica SIL"/>
          <w:sz w:val="22"/>
          <w:szCs w:val="22"/>
        </w:rPr>
        <w:t>e</w:t>
      </w:r>
      <w:r>
        <w:rPr>
          <w:rFonts w:ascii="Abyssinica SIL" w:hAnsi="Abyssinica SIL"/>
          <w:sz w:val="22"/>
          <w:szCs w:val="22"/>
        </w:rPr>
        <w:t>loppement Durable (MINEPDED) de la MVILA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Délégué Départemental du Ministère de la Décentralisation et du Développement Local (MINDDEVEL) ou son représentant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Chef Service du Marché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Responsable du Service des marchés de la Communauté Urbaine d’EBOLOWA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Un responsable en charge des questions environnementales à la Communauté Urbaine d’Ebolowa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Un Représentant de la société civile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Maire de chaque Commune d’Arrondissement ou son Représentant ;</w:t>
      </w:r>
    </w:p>
    <w:p w:rsidR="00A40010" w:rsidRDefault="000B6801">
      <w:pPr>
        <w:pStyle w:val="Paragraphedeliste"/>
        <w:tabs>
          <w:tab w:val="left" w:pos="9356"/>
        </w:tabs>
        <w:suppressAutoHyphens w:val="0"/>
        <w:ind w:left="1208"/>
        <w:contextualSpacing w:val="0"/>
        <w:jc w:val="both"/>
        <w:rPr>
          <w:rFonts w:ascii="Abyssinica SIL" w:eastAsiaTheme="minorHAnsi" w:hAnsi="Abyssinica SIL"/>
          <w:b/>
          <w:sz w:val="22"/>
          <w:szCs w:val="22"/>
          <w:lang w:eastAsia="en-US"/>
        </w:rPr>
      </w:pPr>
      <w:r>
        <w:rPr>
          <w:rFonts w:ascii="Abyssinica SIL" w:eastAsiaTheme="minorHAnsi" w:hAnsi="Abyssinica SIL"/>
          <w:b/>
          <w:sz w:val="22"/>
          <w:szCs w:val="22"/>
          <w:lang w:eastAsia="en-US"/>
        </w:rPr>
        <w:t xml:space="preserve">Le Prestataire  ou son représentant. </w:t>
      </w:r>
    </w:p>
    <w:p w:rsidR="00A40010" w:rsidRDefault="000B6801">
      <w:pPr>
        <w:pStyle w:val="Paragraphedeliste"/>
        <w:tabs>
          <w:tab w:val="left" w:pos="9356"/>
        </w:tabs>
        <w:suppressAutoHyphens w:val="0"/>
        <w:ind w:left="0"/>
        <w:contextualSpacing w:val="0"/>
        <w:jc w:val="center"/>
        <w:rPr>
          <w:u w:val="single"/>
        </w:rPr>
      </w:pPr>
      <w:r>
        <w:rPr>
          <w:rFonts w:ascii="Abyssinica SIL" w:eastAsiaTheme="minorHAnsi" w:hAnsi="Abyssinica SIL"/>
          <w:b/>
          <w:sz w:val="22"/>
          <w:szCs w:val="22"/>
          <w:u w:val="single"/>
          <w:lang w:eastAsia="en-US"/>
        </w:rPr>
        <w:t>AU LIEU DE :</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39.2 : SUIVI DES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Le suivi des prestations est fait quotidiennement par le Chef de Service de l’Environnement et de Développement Durable de la Communauté Urbaine d’EBOLOWA.</w:t>
      </w:r>
    </w:p>
    <w:p w:rsidR="00A40010" w:rsidRDefault="00A40010">
      <w:pPr>
        <w:numPr>
          <w:ilvl w:val="0"/>
          <w:numId w:val="5"/>
        </w:numPr>
        <w:jc w:val="both"/>
        <w:rPr>
          <w:rFonts w:ascii="Abyssinica SIL" w:hAnsi="Abyssinica SIL"/>
          <w:color w:val="FF0000"/>
          <w:sz w:val="22"/>
          <w:szCs w:val="22"/>
        </w:rPr>
      </w:pP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ARTICLE 40 : RECETTE DES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La commission de suivi et de recette mise en place à l’article ci-dessus est chargée de l’évaluation et de la validation de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marché et ses pièces constitutives ;</w:t>
      </w:r>
    </w:p>
    <w:p w:rsidR="00A40010" w:rsidRDefault="000B6801">
      <w:pPr>
        <w:pStyle w:val="Paragraphedeliste"/>
        <w:tabs>
          <w:tab w:val="left" w:pos="9356"/>
        </w:tabs>
        <w:suppressAutoHyphens w:val="0"/>
        <w:ind w:left="1208"/>
        <w:contextualSpacing w:val="0"/>
        <w:jc w:val="both"/>
        <w:rPr>
          <w:rFonts w:ascii="Abyssinica SIL" w:eastAsiaTheme="minorHAnsi" w:hAnsi="Abyssinica SIL"/>
          <w:b/>
          <w:sz w:val="22"/>
          <w:szCs w:val="22"/>
          <w:lang w:eastAsia="en-US"/>
        </w:rPr>
      </w:pPr>
      <w:r>
        <w:rPr>
          <w:rFonts w:ascii="Abyssinica SIL" w:eastAsiaTheme="minorHAnsi" w:hAnsi="Abyssinica SIL"/>
          <w:b/>
          <w:sz w:val="22"/>
          <w:szCs w:val="22"/>
          <w:lang w:eastAsia="en-US"/>
        </w:rPr>
        <w:t>Le rapport du Chef de Service de l’Environnement et de Développement Durable de la Communauté Urbaine d’EBOLOWA, ingénieur du marché, approuvé par le chef de service du Marché ;</w:t>
      </w:r>
    </w:p>
    <w:p w:rsidR="00A40010" w:rsidRDefault="000B6801">
      <w:pPr>
        <w:pStyle w:val="Paragraphedeliste"/>
        <w:tabs>
          <w:tab w:val="left" w:pos="9356"/>
        </w:tabs>
        <w:suppressAutoHyphens w:val="0"/>
        <w:ind w:left="0"/>
        <w:contextualSpacing w:val="0"/>
        <w:jc w:val="both"/>
        <w:rPr>
          <w:rFonts w:ascii="Abyssinica SIL" w:eastAsiaTheme="minorHAnsi" w:hAnsi="Abyssinica SIL"/>
          <w:b/>
          <w:sz w:val="22"/>
          <w:szCs w:val="22"/>
          <w:lang w:eastAsia="en-US"/>
        </w:rPr>
      </w:pPr>
      <w:r>
        <w:rPr>
          <w:rFonts w:ascii="Abyssinica SIL" w:eastAsiaTheme="minorHAnsi" w:hAnsi="Abyssinica SIL"/>
          <w:b/>
          <w:sz w:val="22"/>
          <w:szCs w:val="22"/>
          <w:lang w:eastAsia="en-US"/>
        </w:rPr>
        <w:t xml:space="preserve">LIRE PLUTOT : </w:t>
      </w: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39.2 : SUIVI DES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Le suivi des prestations est fait quotidiennement par la Maitrise d’</w:t>
      </w:r>
      <w:proofErr w:type="spellStart"/>
      <w:r>
        <w:rPr>
          <w:rFonts w:ascii="Abyssinica SIL" w:hAnsi="Abyssinica SIL"/>
          <w:sz w:val="22"/>
          <w:szCs w:val="22"/>
        </w:rPr>
        <w:t>oeuvre</w:t>
      </w:r>
      <w:proofErr w:type="spellEnd"/>
      <w:r>
        <w:rPr>
          <w:rFonts w:ascii="Abyssinica SIL" w:hAnsi="Abyssinica SIL"/>
          <w:sz w:val="22"/>
          <w:szCs w:val="22"/>
        </w:rPr>
        <w:t>.</w:t>
      </w:r>
    </w:p>
    <w:p w:rsidR="00A40010" w:rsidRDefault="00A40010">
      <w:pPr>
        <w:numPr>
          <w:ilvl w:val="0"/>
          <w:numId w:val="5"/>
        </w:numPr>
        <w:jc w:val="both"/>
        <w:rPr>
          <w:rFonts w:ascii="Abyssinica SIL" w:hAnsi="Abyssinica SIL"/>
          <w:color w:val="FF0000"/>
          <w:sz w:val="22"/>
          <w:szCs w:val="22"/>
        </w:rPr>
      </w:pPr>
    </w:p>
    <w:p w:rsidR="00A40010" w:rsidRDefault="000B6801">
      <w:pPr>
        <w:numPr>
          <w:ilvl w:val="0"/>
          <w:numId w:val="5"/>
        </w:numPr>
        <w:jc w:val="both"/>
        <w:rPr>
          <w:rFonts w:ascii="Abyssinica SIL" w:hAnsi="Abyssinica SIL"/>
          <w:sz w:val="22"/>
          <w:szCs w:val="22"/>
        </w:rPr>
      </w:pPr>
      <w:r>
        <w:rPr>
          <w:rFonts w:ascii="Abyssinica SIL" w:hAnsi="Abyssinica SIL"/>
          <w:b/>
          <w:sz w:val="22"/>
          <w:szCs w:val="22"/>
        </w:rPr>
        <w:t>ARTICLE 40 : RECETTE DES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lastRenderedPageBreak/>
        <w:t>La commission de suivi et de recette mise en place à l’article ci-dessus est chargée de l’évaluation et de la validation de prestations.</w:t>
      </w:r>
    </w:p>
    <w:p w:rsidR="00A40010" w:rsidRDefault="000B6801">
      <w:pPr>
        <w:numPr>
          <w:ilvl w:val="0"/>
          <w:numId w:val="5"/>
        </w:numPr>
        <w:jc w:val="both"/>
        <w:rPr>
          <w:rFonts w:ascii="Abyssinica SIL" w:hAnsi="Abyssinica SIL"/>
          <w:sz w:val="22"/>
          <w:szCs w:val="22"/>
        </w:rPr>
      </w:pPr>
      <w:r>
        <w:rPr>
          <w:rFonts w:ascii="Abyssinica SIL" w:hAnsi="Abyssinica SIL"/>
          <w:sz w:val="22"/>
          <w:szCs w:val="22"/>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hAnsi="Abyssinica SIL"/>
          <w:sz w:val="22"/>
          <w:szCs w:val="22"/>
        </w:rPr>
        <w:t>Le marché et ses pièces constitutives ;</w:t>
      </w:r>
    </w:p>
    <w:p w:rsidR="00A40010" w:rsidRDefault="000B6801">
      <w:pPr>
        <w:pStyle w:val="Paragraphedeliste"/>
        <w:numPr>
          <w:ilvl w:val="0"/>
          <w:numId w:val="5"/>
        </w:numPr>
        <w:suppressAutoHyphens w:val="0"/>
        <w:ind w:left="1208" w:hanging="357"/>
        <w:contextualSpacing w:val="0"/>
        <w:jc w:val="both"/>
        <w:rPr>
          <w:rFonts w:ascii="Abyssinica SIL" w:hAnsi="Abyssinica SIL"/>
          <w:sz w:val="22"/>
          <w:szCs w:val="22"/>
        </w:rPr>
      </w:pPr>
      <w:r>
        <w:rPr>
          <w:rFonts w:ascii="Abyssinica SIL" w:eastAsiaTheme="minorHAnsi" w:hAnsi="Abyssinica SIL"/>
          <w:sz w:val="22"/>
          <w:szCs w:val="22"/>
          <w:lang w:eastAsia="en-US"/>
        </w:rPr>
        <w:t>Les rapports de la Maitrise d’</w:t>
      </w:r>
      <w:proofErr w:type="spellStart"/>
      <w:r>
        <w:rPr>
          <w:rFonts w:ascii="Abyssinica SIL" w:eastAsiaTheme="minorHAnsi" w:hAnsi="Abyssinica SIL"/>
          <w:sz w:val="22"/>
          <w:szCs w:val="22"/>
          <w:lang w:eastAsia="en-US"/>
        </w:rPr>
        <w:t>oeuvre</w:t>
      </w:r>
      <w:proofErr w:type="spellEnd"/>
      <w:r>
        <w:rPr>
          <w:rFonts w:ascii="Abyssinica SIL" w:eastAsiaTheme="minorHAnsi" w:hAnsi="Abyssinica SIL"/>
          <w:sz w:val="22"/>
          <w:szCs w:val="22"/>
          <w:lang w:eastAsia="en-US"/>
        </w:rPr>
        <w:t>, Responsable du Contrôle et du suivi des prestations, approuvés par l’ingénieur et le chef de service du Marché.</w:t>
      </w:r>
    </w:p>
    <w:p w:rsidR="00A40010" w:rsidRDefault="00A40010">
      <w:pPr>
        <w:pStyle w:val="Paragraphedeliste"/>
        <w:suppressAutoHyphens w:val="0"/>
        <w:contextualSpacing w:val="0"/>
        <w:jc w:val="both"/>
        <w:rPr>
          <w:rFonts w:eastAsiaTheme="minorHAnsi"/>
          <w:lang w:eastAsia="en-US"/>
        </w:rPr>
      </w:pPr>
    </w:p>
    <w:p w:rsidR="00A40010" w:rsidRDefault="000B6801">
      <w:pPr>
        <w:pStyle w:val="Paragraphedeliste"/>
        <w:suppressAutoHyphens w:val="0"/>
        <w:contextualSpacing w:val="0"/>
        <w:jc w:val="center"/>
        <w:rPr>
          <w:rFonts w:ascii="Abyssinica SIL" w:hAnsi="Abyssinica SIL"/>
          <w:b/>
          <w:bCs/>
          <w:sz w:val="22"/>
          <w:szCs w:val="22"/>
        </w:rPr>
      </w:pPr>
      <w:r>
        <w:rPr>
          <w:rFonts w:ascii="Abyssinica SIL" w:eastAsiaTheme="minorHAnsi" w:hAnsi="Abyssinica SIL"/>
          <w:b/>
          <w:bCs/>
          <w:sz w:val="22"/>
          <w:szCs w:val="22"/>
          <w:lang w:eastAsia="en-US"/>
        </w:rPr>
        <w:t>POUR LES TERMES DE REFERENCE</w:t>
      </w:r>
    </w:p>
    <w:p w:rsidR="00A40010" w:rsidRDefault="000B6801">
      <w:pPr>
        <w:pStyle w:val="Paragraphedeliste"/>
        <w:suppressAutoHyphens w:val="0"/>
        <w:contextualSpacing w:val="0"/>
        <w:jc w:val="center"/>
        <w:rPr>
          <w:rFonts w:ascii="Abyssinica SIL" w:hAnsi="Abyssinica SIL"/>
          <w:b/>
          <w:bCs/>
          <w:sz w:val="22"/>
          <w:szCs w:val="22"/>
        </w:rPr>
      </w:pPr>
      <w:r>
        <w:rPr>
          <w:rFonts w:ascii="Abyssinica SIL" w:eastAsiaTheme="minorHAnsi" w:hAnsi="Abyssinica SIL"/>
          <w:b/>
          <w:bCs/>
          <w:sz w:val="22"/>
          <w:szCs w:val="22"/>
          <w:lang w:eastAsia="en-US"/>
        </w:rPr>
        <w:t>PRENDRE EGALEMENT EN COMPTE</w:t>
      </w:r>
    </w:p>
    <w:p w:rsidR="00A40010" w:rsidRDefault="000B6801">
      <w:pPr>
        <w:pStyle w:val="Titre2"/>
        <w:jc w:val="left"/>
        <w:rPr>
          <w:rFonts w:ascii="Abyssinica SIL" w:hAnsi="Abyssinica SIL"/>
          <w:sz w:val="22"/>
          <w:szCs w:val="22"/>
        </w:rPr>
      </w:pPr>
      <w:bookmarkStart w:id="2" w:name="_Toc133592669"/>
      <w:bookmarkStart w:id="3" w:name="_Toc132705129"/>
      <w:r>
        <w:rPr>
          <w:rFonts w:ascii="Abyssinica SIL" w:hAnsi="Abyssinica SIL"/>
          <w:sz w:val="22"/>
          <w:szCs w:val="22"/>
        </w:rPr>
        <w:t>Article 32 :</w:t>
      </w:r>
      <w:r>
        <w:rPr>
          <w:rFonts w:ascii="Abyssinica SIL" w:hAnsi="Abyssinica SIL"/>
          <w:sz w:val="22"/>
          <w:szCs w:val="22"/>
        </w:rPr>
        <w:tab/>
      </w:r>
      <w:r>
        <w:rPr>
          <w:rFonts w:ascii="Abyssinica SIL" w:hAnsi="Abyssinica SIL"/>
          <w:b w:val="0"/>
          <w:sz w:val="22"/>
          <w:szCs w:val="22"/>
        </w:rPr>
        <w:t>Consistance des prestations</w:t>
      </w:r>
      <w:bookmarkEnd w:id="2"/>
      <w:bookmarkEnd w:id="3"/>
    </w:p>
    <w:p w:rsidR="00A40010" w:rsidRDefault="000B6801">
      <w:pPr>
        <w:suppressAutoHyphens w:val="0"/>
        <w:jc w:val="both"/>
        <w:rPr>
          <w:rFonts w:ascii="Abyssinica SIL" w:hAnsi="Abyssinica SIL"/>
          <w:sz w:val="22"/>
          <w:szCs w:val="22"/>
        </w:rPr>
      </w:pPr>
      <w:r>
        <w:rPr>
          <w:rFonts w:ascii="Abyssinica SIL" w:eastAsiaTheme="minorHAnsi" w:hAnsi="Abyssinica SIL"/>
          <w:sz w:val="22"/>
          <w:szCs w:val="22"/>
          <w:lang w:eastAsia="ar-SA"/>
        </w:rPr>
        <w:t xml:space="preserve">Les aménagements du centre de traitement des déchets de </w:t>
      </w:r>
      <w:proofErr w:type="spellStart"/>
      <w:r>
        <w:rPr>
          <w:rFonts w:ascii="Abyssinica SIL" w:eastAsiaTheme="minorHAnsi" w:hAnsi="Abyssinica SIL"/>
          <w:sz w:val="22"/>
          <w:szCs w:val="22"/>
          <w:lang w:eastAsia="ar-SA"/>
        </w:rPr>
        <w:t>Lo’o</w:t>
      </w:r>
      <w:proofErr w:type="spellEnd"/>
      <w:r>
        <w:rPr>
          <w:rFonts w:ascii="Abyssinica SIL" w:eastAsiaTheme="minorHAnsi" w:hAnsi="Abyssinica SIL"/>
          <w:sz w:val="22"/>
          <w:szCs w:val="22"/>
          <w:lang w:eastAsia="ar-SA"/>
        </w:rPr>
        <w:t xml:space="preserve"> </w:t>
      </w:r>
      <w:proofErr w:type="spellStart"/>
      <w:r>
        <w:rPr>
          <w:rFonts w:ascii="Abyssinica SIL" w:eastAsiaTheme="minorHAnsi" w:hAnsi="Abyssinica SIL"/>
          <w:sz w:val="22"/>
          <w:szCs w:val="22"/>
          <w:lang w:eastAsia="ar-SA"/>
        </w:rPr>
        <w:t>Biyeng</w:t>
      </w:r>
      <w:proofErr w:type="spellEnd"/>
      <w:r>
        <w:rPr>
          <w:rFonts w:ascii="Abyssinica SIL" w:eastAsiaTheme="minorHAnsi" w:hAnsi="Abyssinica SIL"/>
          <w:sz w:val="22"/>
          <w:szCs w:val="22"/>
          <w:lang w:eastAsia="ar-SA"/>
        </w:rPr>
        <w:t xml:space="preserve"> et de sa voie d’accès seront effectués par le pre</w:t>
      </w:r>
      <w:r>
        <w:rPr>
          <w:rFonts w:ascii="Abyssinica SIL" w:eastAsiaTheme="minorHAnsi" w:hAnsi="Abyssinica SIL"/>
          <w:sz w:val="22"/>
          <w:szCs w:val="22"/>
          <w:lang w:eastAsia="ar-SA"/>
        </w:rPr>
        <w:t>s</w:t>
      </w:r>
      <w:r>
        <w:rPr>
          <w:rFonts w:ascii="Abyssinica SIL" w:eastAsiaTheme="minorHAnsi" w:hAnsi="Abyssinica SIL"/>
          <w:sz w:val="22"/>
          <w:szCs w:val="22"/>
          <w:lang w:eastAsia="ar-SA"/>
        </w:rPr>
        <w:t xml:space="preserve">tataire pendant les trois premières années du contrat. </w:t>
      </w:r>
      <w:proofErr w:type="spellStart"/>
      <w:r>
        <w:rPr>
          <w:rFonts w:ascii="Abyssinica SIL" w:eastAsiaTheme="minorHAnsi" w:hAnsi="Abyssinica SIL"/>
          <w:sz w:val="22"/>
          <w:szCs w:val="22"/>
          <w:lang w:eastAsia="ar-SA"/>
        </w:rPr>
        <w:t>A</w:t>
      </w:r>
      <w:proofErr w:type="spellEnd"/>
      <w:r>
        <w:rPr>
          <w:rFonts w:ascii="Abyssinica SIL" w:eastAsiaTheme="minorHAnsi" w:hAnsi="Abyssinica SIL"/>
          <w:sz w:val="22"/>
          <w:szCs w:val="22"/>
          <w:lang w:eastAsia="ar-SA"/>
        </w:rPr>
        <w:t xml:space="preserve"> cet effet, il respectera les spécifications techniques définies dans les TDR et le contrôle sera effectué </w:t>
      </w:r>
      <w:r>
        <w:rPr>
          <w:rFonts w:ascii="Abyssinica SIL" w:eastAsia="Calibri" w:hAnsi="Abyssinica SIL"/>
          <w:color w:val="FF0000"/>
          <w:sz w:val="22"/>
          <w:szCs w:val="22"/>
          <w:lang w:eastAsia="ar-SA"/>
        </w:rPr>
        <w:t>par la maitrise d’</w:t>
      </w:r>
      <w:proofErr w:type="spellStart"/>
      <w:r>
        <w:rPr>
          <w:rFonts w:ascii="Abyssinica SIL" w:eastAsia="Calibri" w:hAnsi="Abyssinica SIL"/>
          <w:color w:val="FF0000"/>
          <w:sz w:val="22"/>
          <w:szCs w:val="22"/>
          <w:lang w:eastAsia="ar-SA"/>
        </w:rPr>
        <w:t>oeuvre</w:t>
      </w:r>
      <w:proofErr w:type="spellEnd"/>
      <w:r>
        <w:rPr>
          <w:rFonts w:ascii="Abyssinica SIL" w:eastAsiaTheme="minorHAnsi" w:hAnsi="Abyssinica SIL"/>
          <w:sz w:val="22"/>
          <w:szCs w:val="22"/>
          <w:lang w:eastAsia="ar-SA"/>
        </w:rPr>
        <w:t xml:space="preserve"> Les travaux comprennent :</w:t>
      </w:r>
    </w:p>
    <w:p w:rsidR="00A40010" w:rsidRDefault="00A40010">
      <w:pPr>
        <w:pStyle w:val="Paragraphedeliste"/>
        <w:suppressAutoHyphens w:val="0"/>
        <w:contextualSpacing w:val="0"/>
        <w:jc w:val="center"/>
        <w:rPr>
          <w:rFonts w:eastAsiaTheme="minorHAnsi"/>
          <w:lang w:eastAsia="en-US"/>
        </w:rPr>
      </w:pPr>
    </w:p>
    <w:p w:rsidR="00A40010" w:rsidRDefault="000B6801">
      <w:pPr>
        <w:pStyle w:val="Titre2"/>
        <w:jc w:val="left"/>
        <w:rPr>
          <w:rFonts w:ascii="Abyssinica SIL" w:hAnsi="Abyssinica SIL"/>
          <w:sz w:val="22"/>
          <w:szCs w:val="22"/>
        </w:rPr>
      </w:pPr>
      <w:bookmarkStart w:id="4" w:name="_Toc132705130"/>
      <w:bookmarkStart w:id="5" w:name="_Toc133592670"/>
      <w:r>
        <w:rPr>
          <w:rFonts w:ascii="Abyssinica SIL" w:hAnsi="Abyssinica SIL"/>
          <w:sz w:val="22"/>
          <w:szCs w:val="22"/>
        </w:rPr>
        <w:t>Article 33 :</w:t>
      </w:r>
      <w:r>
        <w:rPr>
          <w:rFonts w:ascii="Abyssinica SIL" w:hAnsi="Abyssinica SIL"/>
          <w:sz w:val="22"/>
          <w:szCs w:val="22"/>
        </w:rPr>
        <w:tab/>
        <w:t>Dispositions techniques d’aménagement</w:t>
      </w:r>
      <w:bookmarkEnd w:id="4"/>
      <w:bookmarkEnd w:id="5"/>
    </w:p>
    <w:p w:rsidR="00A40010" w:rsidRDefault="00A40010">
      <w:pPr>
        <w:rPr>
          <w:rFonts w:ascii="Abyssinica SIL" w:hAnsi="Abyssinica SIL"/>
          <w:b/>
          <w:bCs/>
          <w:sz w:val="22"/>
          <w:szCs w:val="22"/>
        </w:rPr>
      </w:pPr>
    </w:p>
    <w:p w:rsidR="00A40010" w:rsidRDefault="000B6801">
      <w:pPr>
        <w:rPr>
          <w:rFonts w:ascii="Abyssinica SIL" w:hAnsi="Abyssinica SIL"/>
          <w:sz w:val="22"/>
          <w:szCs w:val="22"/>
        </w:rPr>
      </w:pPr>
      <w:r>
        <w:rPr>
          <w:rFonts w:ascii="Abyssinica SIL" w:hAnsi="Abyssinica SIL"/>
          <w:b/>
          <w:bCs/>
          <w:sz w:val="22"/>
          <w:szCs w:val="22"/>
        </w:rPr>
        <w:t>Article 33.1</w:t>
      </w:r>
      <w:r>
        <w:rPr>
          <w:rFonts w:ascii="Abyssinica SIL" w:hAnsi="Abyssinica SIL"/>
          <w:sz w:val="22"/>
          <w:szCs w:val="22"/>
        </w:rPr>
        <w:t xml:space="preserve"> : </w:t>
      </w:r>
      <w:r>
        <w:rPr>
          <w:rFonts w:ascii="Abyssinica SIL" w:hAnsi="Abyssinica SIL"/>
          <w:b/>
          <w:i/>
          <w:sz w:val="22"/>
          <w:szCs w:val="22"/>
        </w:rPr>
        <w:t>INSTALLATION DE CHANTIER</w:t>
      </w:r>
    </w:p>
    <w:p w:rsidR="00A40010" w:rsidRDefault="000B6801">
      <w:pPr>
        <w:jc w:val="both"/>
        <w:rPr>
          <w:rFonts w:ascii="Abyssinica SIL" w:hAnsi="Abyssinica SIL"/>
          <w:sz w:val="22"/>
          <w:szCs w:val="22"/>
        </w:rPr>
      </w:pPr>
      <w:r>
        <w:rPr>
          <w:rFonts w:ascii="Abyssinica SIL" w:hAnsi="Abyssinica SIL"/>
          <w:b/>
          <w:bCs/>
          <w:sz w:val="22"/>
          <w:szCs w:val="22"/>
        </w:rPr>
        <w:t>Article 33.1</w:t>
      </w:r>
      <w:r>
        <w:rPr>
          <w:rFonts w:ascii="Abyssinica SIL" w:hAnsi="Abyssinica SIL"/>
          <w:sz w:val="22"/>
          <w:szCs w:val="22"/>
        </w:rPr>
        <w:t>.1</w:t>
      </w:r>
      <w:r>
        <w:rPr>
          <w:rFonts w:ascii="Abyssinica SIL" w:hAnsi="Abyssinica SIL"/>
          <w:sz w:val="22"/>
          <w:szCs w:val="22"/>
          <w:lang w:eastAsia="ar-SA"/>
        </w:rPr>
        <w:t xml:space="preserve">Le Cocontractant assurera: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Tous les frais d’amenée, de mise à poste, de fonctionnement de tous les matériels.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Le repliement en fin de travaux des matériels de chantier fixes et mobiles de toutes natures nécessaires à la réalisation de l’ensemble des travaux, y compris toutes autres sujétions. </w:t>
      </w:r>
    </w:p>
    <w:p w:rsidR="00A40010" w:rsidRDefault="000B6801">
      <w:pPr>
        <w:rPr>
          <w:rFonts w:ascii="Abyssinica SIL" w:hAnsi="Abyssinica SIL"/>
          <w:sz w:val="22"/>
          <w:szCs w:val="22"/>
        </w:rPr>
      </w:pPr>
      <w:r>
        <w:rPr>
          <w:rFonts w:ascii="Abyssinica SIL" w:hAnsi="Abyssinica SIL"/>
          <w:sz w:val="22"/>
          <w:szCs w:val="22"/>
          <w:lang w:eastAsia="ar-SA"/>
        </w:rPr>
        <w:t>Unité de mesure: Forfait</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Des pancartes réglementaires "CHANTIER INTERDIT AU PUBLIC" devront être mises en place et facilement repérables.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forfait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1.2.3 Panneaux de chantier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sera chargé de faire réaliser et de mettre en place trois (3) panneaux de signalisation réglementaire de chantier dont le modèle lui sera remis par le maître d'œuvre et les emplacements désignés par Le Président du Comité de Pilotage. Ces panneaux, comporteront, outre les renseignements réglementaires en matière d'affichage du permis de construire, la liste, la qualité et les coordonnées de l'ensemble des intervenants de l'opération. Il devra également le démontage et l’évacuation desdits panneaux, après réception des travaux.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1.2.4 Bureaux de chantier et bloc sanitaire de chantier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sera chargé de l'installation, des bureaux de chantier. Ces locaux seront sécurisés (serrures, antivols etc…) et alimentés en eaux et électricité.  Les équipements de la salle de réunion et du bureau du maître d'œuvre resteront la propriété du Maître d'ouvrage après la réception des travaux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1.2.5 Alimentation provisoire de chantier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devra exécuter les travaux provisoires de branchements aux réseaux d’eau et d’électricité nécessaires au chantier ainsi que le repliement de ces installations à la fin des travaux. Il s’occupera également des différentes démarches auprès des services administratifs pour l’obtention de ces réseaux.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supportera tous les frais liés à l’utilisation de ces réseaux (consommation, abonnement etc…).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Forfait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1.2.6 Suivi évaluation du projet par le Comité de pilotage du Projet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devra provisionner pour les besoins de suivi évaluation du projet par le Comité de Pilotage du Projet un montant évalué à 1% du montant hors taxes du marché.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Forfait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1.2.7 </w:t>
      </w:r>
      <w:proofErr w:type="spellStart"/>
      <w:r>
        <w:rPr>
          <w:rFonts w:ascii="Abyssinica SIL" w:hAnsi="Abyssinica SIL"/>
          <w:sz w:val="22"/>
          <w:szCs w:val="22"/>
          <w:lang w:eastAsia="ar-SA"/>
        </w:rPr>
        <w:t>Etudes</w:t>
      </w:r>
      <w:proofErr w:type="spellEnd"/>
      <w:r>
        <w:rPr>
          <w:rFonts w:ascii="Abyssinica SIL" w:hAnsi="Abyssinica SIL"/>
          <w:sz w:val="22"/>
          <w:szCs w:val="22"/>
          <w:lang w:eastAsia="ar-SA"/>
        </w:rPr>
        <w:t xml:space="preserve"> géotechniques complémentaires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devra réaliser toutes les études techniques nécessaires à la parfaite exécution des travaux à savoir : les sondages au pénétromètre dynamique lourd doublés de forages à la tarière manuelles, sondages </w:t>
      </w:r>
      <w:proofErr w:type="spellStart"/>
      <w:r>
        <w:rPr>
          <w:rFonts w:ascii="Abyssinica SIL" w:hAnsi="Abyssinica SIL"/>
          <w:sz w:val="22"/>
          <w:szCs w:val="22"/>
          <w:lang w:eastAsia="ar-SA"/>
        </w:rPr>
        <w:t>carrotés</w:t>
      </w:r>
      <w:proofErr w:type="spellEnd"/>
      <w:r>
        <w:rPr>
          <w:rFonts w:ascii="Abyssinica SIL" w:hAnsi="Abyssinica SIL"/>
          <w:sz w:val="22"/>
          <w:szCs w:val="22"/>
          <w:lang w:eastAsia="ar-SA"/>
        </w:rPr>
        <w:t xml:space="preserve"> prélèvements des échantillons et contrôle des matériaux.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Unité de mesure: Forfait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1.2.8 Dossier d'exécution et Plans de récolement </w:t>
      </w:r>
    </w:p>
    <w:p w:rsidR="00A40010" w:rsidRDefault="000B6801">
      <w:pPr>
        <w:jc w:val="both"/>
        <w:rPr>
          <w:rFonts w:ascii="Abyssinica SIL" w:hAnsi="Abyssinica SIL"/>
          <w:sz w:val="22"/>
          <w:szCs w:val="22"/>
        </w:rPr>
      </w:pPr>
      <w:r>
        <w:rPr>
          <w:rFonts w:ascii="Abyssinica SIL" w:hAnsi="Abyssinica SIL"/>
          <w:sz w:val="22"/>
          <w:szCs w:val="22"/>
          <w:lang w:eastAsia="ar-SA"/>
        </w:rPr>
        <w:lastRenderedPageBreak/>
        <w:t>Le Cocontractant devra réaliser toutes les études techniques nécessaires au parfait achèvement des travaux à savoir : les plans d'exécution tels que les plans de coffrage et de ferraillage des ouvrages en béton armé, plans de démolitions, plans de plomberie, plans d’électricité etc. Les plans doivent être remis pour approbation au maître d'œuvre au plus tard 15 jours avant l'exécution des travaux. Le Cocontractant est tenu, durant le délai de garantie, à une obligation dite "obligation de parfait achèvement ou de bonne exécution au titre de laquelle il doit, à ses frais, remettre au Maître d'Ouvrage Délégué les plans des ouvrages conformes à l'exécution dans un délai de quinze (15) jours à dater de la réception provisoire et avant le décompte final.</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Forfait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1.2.9 Assurances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devra prévoir dans les coûts du marché l’assurance contre les risques de garantie décennale après la période de garantie. </w:t>
      </w:r>
    </w:p>
    <w:p w:rsidR="00A40010" w:rsidRDefault="000B6801">
      <w:pPr>
        <w:jc w:val="both"/>
        <w:rPr>
          <w:rFonts w:ascii="Abyssinica SIL" w:hAnsi="Abyssinica SIL"/>
          <w:sz w:val="22"/>
          <w:szCs w:val="22"/>
        </w:rPr>
      </w:pPr>
      <w:r>
        <w:rPr>
          <w:rFonts w:ascii="Abyssinica SIL" w:hAnsi="Abyssinica SIL"/>
          <w:sz w:val="22"/>
          <w:szCs w:val="22"/>
          <w:lang w:eastAsia="ar-SA"/>
        </w:rPr>
        <w:t>Unité de mesure: Forfait</w:t>
      </w:r>
    </w:p>
    <w:p w:rsidR="00A40010" w:rsidRDefault="00A40010">
      <w:pPr>
        <w:rPr>
          <w:rFonts w:ascii="Abyssinica SIL" w:hAnsi="Abyssinica SIL"/>
          <w:b/>
          <w:i/>
          <w:sz w:val="22"/>
          <w:szCs w:val="22"/>
        </w:rPr>
      </w:pPr>
    </w:p>
    <w:p w:rsidR="00A40010" w:rsidRDefault="000B6801">
      <w:pPr>
        <w:ind w:right="192"/>
        <w:jc w:val="both"/>
        <w:rPr>
          <w:rFonts w:ascii="Abyssinica SIL" w:hAnsi="Abyssinica SIL"/>
          <w:sz w:val="22"/>
          <w:szCs w:val="22"/>
        </w:rPr>
      </w:pPr>
      <w:r>
        <w:rPr>
          <w:rFonts w:ascii="Abyssinica SIL" w:hAnsi="Abyssinica SIL"/>
          <w:b/>
          <w:bCs/>
          <w:sz w:val="22"/>
          <w:szCs w:val="22"/>
        </w:rPr>
        <w:t>Article 33.1</w:t>
      </w:r>
      <w:r>
        <w:rPr>
          <w:rFonts w:ascii="Abyssinica SIL" w:hAnsi="Abyssinica SIL"/>
          <w:sz w:val="22"/>
          <w:szCs w:val="22"/>
        </w:rPr>
        <w:t xml:space="preserve">.2 </w:t>
      </w:r>
      <w:r>
        <w:rPr>
          <w:rFonts w:ascii="Abyssinica SIL" w:hAnsi="Abyssinica SIL"/>
          <w:sz w:val="22"/>
          <w:szCs w:val="22"/>
          <w:lang w:eastAsia="ar-SA"/>
        </w:rPr>
        <w:t xml:space="preserve">L’installation de chantier ne devra se faire à moins de 500 m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 Les panneaux d’information devront être conformes au plan type.  </w:t>
      </w:r>
    </w:p>
    <w:p w:rsidR="00A40010" w:rsidRDefault="000B6801">
      <w:pPr>
        <w:spacing w:after="162"/>
        <w:ind w:right="192"/>
        <w:jc w:val="both"/>
        <w:rPr>
          <w:rFonts w:ascii="Abyssinica SIL" w:hAnsi="Abyssinica SIL"/>
          <w:sz w:val="22"/>
          <w:szCs w:val="22"/>
        </w:rPr>
      </w:pPr>
      <w:r>
        <w:rPr>
          <w:rFonts w:ascii="Abyssinica SIL" w:hAnsi="Abyssinica SIL"/>
          <w:sz w:val="22"/>
          <w:szCs w:val="22"/>
          <w:lang w:eastAsia="ar-SA"/>
        </w:rPr>
        <w:t xml:space="preserve">L’installation de chantier comporte la mise en place du laboratoire de chantier tel que défini au CCTP. Le fonctionnement sera constaté contradictoirement avec la mission de contrôle, de même que l’amenée et le repli de matériel et engins nécessaires à l’exécution des travaux. Ce prix comprend :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La préparation des surfaces, la construction, les aménagements des baraques de chantier, des ateliers, des entrepôts, des logements, bureaux et laboratoires de l’Entrepreneur,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Les frais de gardiennage,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L’aménagement et l’entretien des voies d’accès au chantier,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Les installations de stockage des carburants,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Les sujétions d'exécution des travaux sous trafic, les dispositions nécessaires en matière de signalis</w:t>
      </w:r>
      <w:r>
        <w:rPr>
          <w:rFonts w:ascii="Abyssinica SIL" w:hAnsi="Abyssinica SIL"/>
          <w:sz w:val="22"/>
          <w:szCs w:val="22"/>
          <w:lang w:eastAsia="ar-SA"/>
        </w:rPr>
        <w:t>a</w:t>
      </w:r>
      <w:r>
        <w:rPr>
          <w:rFonts w:ascii="Abyssinica SIL" w:hAnsi="Abyssinica SIL"/>
          <w:sz w:val="22"/>
          <w:szCs w:val="22"/>
          <w:lang w:eastAsia="ar-SA"/>
        </w:rPr>
        <w:t xml:space="preserve">tion permettant le bon écoulement de la circulation et la sécurité du chantier,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 déplacement partiel ou total de ces installations en cours de chantier.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Les frais de remise en état des lieux après travaux (route et son environnement, base et installations de chantier, gîtes, emprunts et carrières, lieux de dépôt des matériaux </w:t>
      </w:r>
      <w:proofErr w:type="spellStart"/>
      <w:proofErr w:type="gramStart"/>
      <w:r>
        <w:rPr>
          <w:rFonts w:ascii="Abyssinica SIL" w:hAnsi="Abyssinica SIL"/>
          <w:sz w:val="22"/>
          <w:szCs w:val="22"/>
          <w:lang w:eastAsia="ar-SA"/>
        </w:rPr>
        <w:t>etc</w:t>
      </w:r>
      <w:proofErr w:type="spellEnd"/>
      <w:r>
        <w:rPr>
          <w:rFonts w:ascii="Abyssinica SIL" w:hAnsi="Abyssinica SIL"/>
          <w:sz w:val="22"/>
          <w:szCs w:val="22"/>
          <w:lang w:eastAsia="ar-SA"/>
        </w:rPr>
        <w:t xml:space="preserve"> )</w:t>
      </w:r>
      <w:proofErr w:type="gramEnd"/>
      <w:r>
        <w:rPr>
          <w:rFonts w:ascii="Abyssinica SIL" w:hAnsi="Abyssinica SIL"/>
          <w:sz w:val="22"/>
          <w:szCs w:val="22"/>
          <w:lang w:eastAsia="ar-SA"/>
        </w:rPr>
        <w:t xml:space="preserve">, conformément aux clauses du CCAP et des prescriptions environnementales </w:t>
      </w:r>
    </w:p>
    <w:p w:rsidR="00A40010" w:rsidRDefault="000B6801">
      <w:pPr>
        <w:suppressAutoHyphens w:val="0"/>
        <w:spacing w:after="54"/>
        <w:ind w:left="1204" w:right="192"/>
        <w:jc w:val="both"/>
        <w:rPr>
          <w:rFonts w:ascii="Abyssinica SIL" w:hAnsi="Abyssinica SIL"/>
          <w:sz w:val="22"/>
          <w:szCs w:val="22"/>
        </w:rPr>
      </w:pPr>
      <w:r>
        <w:rPr>
          <w:rFonts w:ascii="Abyssinica SIL" w:hAnsi="Abyssinica SIL"/>
          <w:b/>
          <w:bCs/>
          <w:sz w:val="22"/>
          <w:szCs w:val="22"/>
          <w:lang w:eastAsia="ar-SA"/>
        </w:rPr>
        <w:t xml:space="preserve">NB : L’entreprise mettra à la disposition du Maitre d’ouvrage, du chef service du marché et de l’ingénieur du marché un PICK-UP pour le suivi des prestations et celui-ci sera remis au maitre d’ouvrage en </w:t>
      </w:r>
      <w:proofErr w:type="spellStart"/>
      <w:r>
        <w:rPr>
          <w:rFonts w:ascii="Abyssinica SIL" w:hAnsi="Abyssinica SIL"/>
          <w:b/>
          <w:bCs/>
          <w:sz w:val="22"/>
          <w:szCs w:val="22"/>
          <w:lang w:eastAsia="ar-SA"/>
        </w:rPr>
        <w:t>Etat</w:t>
      </w:r>
      <w:proofErr w:type="spellEnd"/>
      <w:r>
        <w:rPr>
          <w:rFonts w:ascii="Abyssinica SIL" w:hAnsi="Abyssinica SIL"/>
          <w:b/>
          <w:bCs/>
          <w:sz w:val="22"/>
          <w:szCs w:val="22"/>
          <w:lang w:eastAsia="ar-SA"/>
        </w:rPr>
        <w:t xml:space="preserve"> à la fin du contrat. Cette action ne fera l’objet pas l’objet d’une facturation autre et sera applicable dès signature de l’avance de démarrage.</w:t>
      </w:r>
    </w:p>
    <w:p w:rsidR="00A40010" w:rsidRDefault="000B6801">
      <w:pPr>
        <w:spacing w:after="162"/>
        <w:ind w:right="192" w:firstLine="566"/>
        <w:jc w:val="both"/>
        <w:rPr>
          <w:rFonts w:ascii="Abyssinica SIL" w:hAnsi="Abyssinica SIL"/>
          <w:sz w:val="22"/>
          <w:szCs w:val="22"/>
        </w:rPr>
      </w:pPr>
      <w:r>
        <w:rPr>
          <w:rFonts w:ascii="Abyssinica SIL" w:hAnsi="Abyssinica SIL"/>
          <w:sz w:val="22"/>
          <w:szCs w:val="22"/>
          <w:lang w:eastAsia="ar-SA"/>
        </w:rPr>
        <w:t xml:space="preserve">Le forfait sera versé à raison de quatre-vingts pour cent (80%) dès l’installation effective de l’Entreprise, les vingt pour cent (20%) restants seront versés après le repli des installations de l’entreprise et la remise des plans de récolement. </w:t>
      </w:r>
    </w:p>
    <w:p w:rsidR="00A40010" w:rsidRDefault="000B6801">
      <w:pPr>
        <w:spacing w:after="152"/>
        <w:ind w:right="192" w:firstLine="566"/>
        <w:jc w:val="both"/>
        <w:rPr>
          <w:rFonts w:ascii="Abyssinica SIL" w:hAnsi="Abyssinica SIL"/>
          <w:sz w:val="22"/>
          <w:szCs w:val="22"/>
        </w:rPr>
      </w:pPr>
      <w:r>
        <w:rPr>
          <w:rFonts w:ascii="Abyssinica SIL" w:hAnsi="Abyssinica SIL"/>
          <w:sz w:val="22"/>
          <w:szCs w:val="22"/>
          <w:lang w:eastAsia="ar-SA"/>
        </w:rPr>
        <w:t xml:space="preserve">Il est indispensable que tous les éléments de l’installation de chantier, dont le laboratoire, soient en place pour que le forfait de 80 % puisse être payé ; un élément manquant supprime le droit à paiement de la totalité du forfait. </w:t>
      </w:r>
    </w:p>
    <w:p w:rsidR="00A40010" w:rsidRDefault="000B6801">
      <w:pPr>
        <w:spacing w:after="164"/>
        <w:ind w:right="192" w:firstLine="566"/>
        <w:jc w:val="both"/>
        <w:rPr>
          <w:rFonts w:ascii="Abyssinica SIL" w:hAnsi="Abyssinica SIL"/>
          <w:sz w:val="22"/>
          <w:szCs w:val="22"/>
        </w:rPr>
      </w:pPr>
      <w:r>
        <w:rPr>
          <w:rFonts w:ascii="Abyssinica SIL" w:hAnsi="Abyssinica SIL"/>
          <w:b/>
          <w:bCs/>
          <w:sz w:val="22"/>
          <w:szCs w:val="22"/>
          <w:lang w:eastAsia="ar-SA"/>
        </w:rPr>
        <w:t xml:space="preserve">Après le repli du matériel, un procès-verbal établi, sous la responsabilité de l’Ingénieur du marché constatera la remise en état du site. Il devra être dressé et joint au P.V. de la réception des travaux. Le paiement du forfait de repli du matériel ne pourra être rémunéré qu'à la vue de ce P.V. constatant la remise en état du site y compris les carrières exploitées. </w:t>
      </w:r>
    </w:p>
    <w:p w:rsidR="00A40010" w:rsidRDefault="000B6801">
      <w:pPr>
        <w:spacing w:after="164"/>
        <w:ind w:right="192"/>
        <w:jc w:val="both"/>
        <w:rPr>
          <w:rFonts w:ascii="Abyssinica SIL" w:hAnsi="Abyssinica SIL"/>
          <w:sz w:val="22"/>
          <w:szCs w:val="22"/>
        </w:rPr>
      </w:pPr>
      <w:r>
        <w:rPr>
          <w:rFonts w:ascii="Abyssinica SIL" w:hAnsi="Abyssinica SIL"/>
          <w:b/>
          <w:bCs/>
          <w:sz w:val="22"/>
          <w:szCs w:val="22"/>
        </w:rPr>
        <w:t>Article 33.2</w:t>
      </w:r>
      <w:r>
        <w:rPr>
          <w:rFonts w:ascii="Abyssinica SIL" w:hAnsi="Abyssinica SIL"/>
          <w:sz w:val="22"/>
          <w:szCs w:val="22"/>
        </w:rPr>
        <w:t xml:space="preserve"> : </w:t>
      </w:r>
      <w:r>
        <w:rPr>
          <w:rFonts w:ascii="Abyssinica SIL" w:hAnsi="Abyssinica SIL"/>
          <w:b/>
          <w:sz w:val="22"/>
          <w:szCs w:val="22"/>
        </w:rPr>
        <w:t>AMENEE ET REPLI DU MATERIEL</w:t>
      </w:r>
    </w:p>
    <w:p w:rsidR="00A40010" w:rsidRDefault="000B6801">
      <w:pPr>
        <w:suppressAutoHyphens w:val="0"/>
        <w:spacing w:after="54"/>
        <w:ind w:right="192"/>
        <w:jc w:val="both"/>
        <w:rPr>
          <w:rFonts w:ascii="Abyssinica SIL" w:hAnsi="Abyssinica SIL"/>
          <w:sz w:val="22"/>
          <w:szCs w:val="22"/>
        </w:rPr>
      </w:pPr>
      <w:r>
        <w:rPr>
          <w:rFonts w:ascii="Abyssinica SIL" w:hAnsi="Abyssinica SIL"/>
          <w:b/>
          <w:bCs/>
          <w:sz w:val="22"/>
          <w:szCs w:val="22"/>
          <w:lang w:eastAsia="ar-SA"/>
        </w:rPr>
        <w:t xml:space="preserve">Ce prix comprend : </w:t>
      </w:r>
    </w:p>
    <w:p w:rsidR="00A40010" w:rsidRDefault="000B6801">
      <w:pPr>
        <w:numPr>
          <w:ilvl w:val="1"/>
          <w:numId w:val="6"/>
        </w:numPr>
        <w:suppressAutoHyphens w:val="0"/>
        <w:spacing w:after="54"/>
        <w:ind w:right="192"/>
        <w:jc w:val="both"/>
        <w:rPr>
          <w:rFonts w:ascii="Abyssinica SIL" w:hAnsi="Abyssinica SIL"/>
          <w:sz w:val="22"/>
          <w:szCs w:val="22"/>
        </w:rPr>
      </w:pPr>
      <w:r>
        <w:rPr>
          <w:rFonts w:ascii="Abyssinica SIL" w:hAnsi="Abyssinica SIL"/>
          <w:b/>
          <w:bCs/>
          <w:sz w:val="22"/>
          <w:szCs w:val="22"/>
          <w:lang w:eastAsia="ar-SA"/>
        </w:rPr>
        <w:t>L’amenée du matériel et engins nécessaires à l’exécution du chantier, y compris notamment les engins de terrassement, d’assainissement, de mise en œuvre des couches de chaussée et de tran</w:t>
      </w:r>
      <w:r>
        <w:rPr>
          <w:rFonts w:ascii="Abyssinica SIL" w:hAnsi="Abyssinica SIL"/>
          <w:b/>
          <w:bCs/>
          <w:sz w:val="22"/>
          <w:szCs w:val="22"/>
          <w:lang w:eastAsia="ar-SA"/>
        </w:rPr>
        <w:t>s</w:t>
      </w:r>
      <w:r>
        <w:rPr>
          <w:rFonts w:ascii="Abyssinica SIL" w:hAnsi="Abyssinica SIL"/>
          <w:b/>
          <w:bCs/>
          <w:sz w:val="22"/>
          <w:szCs w:val="22"/>
          <w:lang w:eastAsia="ar-SA"/>
        </w:rPr>
        <w:t xml:space="preserve">port, </w:t>
      </w:r>
    </w:p>
    <w:p w:rsidR="00A40010" w:rsidRDefault="000B6801">
      <w:pPr>
        <w:numPr>
          <w:ilvl w:val="1"/>
          <w:numId w:val="6"/>
        </w:numPr>
        <w:suppressAutoHyphens w:val="0"/>
        <w:spacing w:after="48"/>
        <w:ind w:right="192"/>
        <w:jc w:val="both"/>
        <w:rPr>
          <w:rFonts w:ascii="Abyssinica SIL" w:hAnsi="Abyssinica SIL"/>
          <w:sz w:val="22"/>
          <w:szCs w:val="22"/>
        </w:rPr>
      </w:pPr>
      <w:r>
        <w:rPr>
          <w:rFonts w:ascii="Abyssinica SIL" w:hAnsi="Abyssinica SIL"/>
          <w:b/>
          <w:bCs/>
          <w:sz w:val="22"/>
          <w:szCs w:val="22"/>
          <w:lang w:eastAsia="ar-SA"/>
        </w:rPr>
        <w:lastRenderedPageBreak/>
        <w:t xml:space="preserve">Le forfait sera versé à raison de 50 % de sa valeur lorsque la totalité du matériel concerné défini par le projet d’exécution approuvé aura été livré sur le chantier. </w:t>
      </w:r>
    </w:p>
    <w:p w:rsidR="00A40010" w:rsidRDefault="000B6801">
      <w:pPr>
        <w:numPr>
          <w:ilvl w:val="1"/>
          <w:numId w:val="6"/>
        </w:numPr>
        <w:suppressAutoHyphens w:val="0"/>
        <w:spacing w:after="244"/>
        <w:ind w:right="192"/>
        <w:jc w:val="both"/>
        <w:rPr>
          <w:rFonts w:ascii="Abyssinica SIL" w:hAnsi="Abyssinica SIL"/>
          <w:sz w:val="22"/>
          <w:szCs w:val="22"/>
        </w:rPr>
      </w:pPr>
      <w:r>
        <w:rPr>
          <w:rFonts w:ascii="Abyssinica SIL" w:hAnsi="Abyssinica SIL"/>
          <w:b/>
          <w:bCs/>
          <w:sz w:val="22"/>
          <w:szCs w:val="22"/>
          <w:lang w:eastAsia="ar-SA"/>
        </w:rPr>
        <w:t xml:space="preserve">La seconde partie du forfait (50 % restants) sera versée après la réception provisoire lorsque la totalité du matériel aura été repliée et les lieux occupés remis en état. </w:t>
      </w:r>
    </w:p>
    <w:p w:rsidR="00A40010" w:rsidRDefault="000B6801">
      <w:pPr>
        <w:keepNext/>
        <w:keepLines/>
        <w:spacing w:before="200" w:after="200"/>
        <w:ind w:right="192"/>
        <w:jc w:val="both"/>
        <w:outlineLvl w:val="2"/>
        <w:rPr>
          <w:rFonts w:ascii="Abyssinica SIL" w:hAnsi="Abyssinica SIL"/>
          <w:sz w:val="22"/>
          <w:szCs w:val="22"/>
        </w:rPr>
      </w:pPr>
      <w:r>
        <w:rPr>
          <w:rFonts w:ascii="Abyssinica SIL" w:hAnsi="Abyssinica SIL"/>
          <w:b/>
          <w:bCs/>
          <w:sz w:val="22"/>
          <w:szCs w:val="22"/>
          <w:lang w:eastAsia="ar-SA"/>
        </w:rPr>
        <w:t xml:space="preserve">Article 33.3 : PROVENANCE, QUALITE ET PREPARATION DES MATERIAUX </w:t>
      </w:r>
    </w:p>
    <w:p w:rsidR="00A40010" w:rsidRDefault="00A40010">
      <w:pPr>
        <w:spacing w:after="47"/>
        <w:ind w:left="11" w:right="192" w:hanging="10"/>
        <w:jc w:val="both"/>
        <w:rPr>
          <w:rFonts w:ascii="Abyssinica SIL" w:hAnsi="Abyssinica SIL"/>
          <w:b/>
          <w:bCs/>
          <w:sz w:val="22"/>
          <w:szCs w:val="22"/>
          <w:lang w:eastAsia="ar-SA"/>
        </w:rPr>
      </w:pP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33.2.1 PROVENANCE DES MATERIAUX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L’Entrepreneur devra choisir des emplacements d’emprunts et les soumettre à l’agrément de l’Ingénieur  dont le refus vaudra obligation pour l’Entrepreneur de rechercher de nouveaux sites d’emprunts sans que celui-ci puisse prétendre à une quelconque indemnité. </w:t>
      </w:r>
    </w:p>
    <w:p w:rsidR="00A40010" w:rsidRDefault="000B6801">
      <w:pPr>
        <w:spacing w:after="37"/>
        <w:ind w:left="26" w:right="192" w:hanging="10"/>
        <w:jc w:val="both"/>
        <w:rPr>
          <w:rFonts w:ascii="Abyssinica SIL" w:hAnsi="Abyssinica SIL"/>
          <w:sz w:val="22"/>
          <w:szCs w:val="22"/>
        </w:rPr>
      </w:pPr>
      <w:r>
        <w:rPr>
          <w:rFonts w:ascii="Abyssinica SIL" w:hAnsi="Abyssinica SIL"/>
          <w:sz w:val="22"/>
          <w:szCs w:val="22"/>
          <w:lang w:eastAsia="ar-SA"/>
        </w:rPr>
        <w:t xml:space="preserve">Lorsque l’emplacement d’un emprunt choisi par l’Entrepreneur aura été agréé, il devra y faire un nombre suffisant de sondages et devra remettre à l’Ingénieur un dossier technique portant sur : </w:t>
      </w:r>
    </w:p>
    <w:p w:rsidR="00A40010" w:rsidRDefault="000B6801">
      <w:pPr>
        <w:numPr>
          <w:ilvl w:val="0"/>
          <w:numId w:val="7"/>
        </w:numPr>
        <w:suppressAutoHyphens w:val="0"/>
        <w:spacing w:after="48"/>
        <w:ind w:right="192"/>
        <w:jc w:val="both"/>
        <w:rPr>
          <w:rFonts w:ascii="Abyssinica SIL" w:hAnsi="Abyssinica SIL"/>
          <w:sz w:val="22"/>
          <w:szCs w:val="22"/>
        </w:rPr>
      </w:pPr>
      <w:r>
        <w:rPr>
          <w:rFonts w:ascii="Abyssinica SIL" w:hAnsi="Abyssinica SIL"/>
          <w:sz w:val="22"/>
          <w:szCs w:val="22"/>
          <w:lang w:eastAsia="ar-SA"/>
        </w:rPr>
        <w:t xml:space="preserve">la localisation de l’emprunt, • l’épaisseur de la découverte, • le volume de l’emprunt.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Pour chaque emprunt, ce dossier devra comporter les résultats des essais suivants : </w:t>
      </w:r>
    </w:p>
    <w:p w:rsidR="00A40010" w:rsidRDefault="000B6801">
      <w:pPr>
        <w:numPr>
          <w:ilvl w:val="0"/>
          <w:numId w:val="7"/>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3 teneurs en eau naturelle, </w:t>
      </w:r>
    </w:p>
    <w:p w:rsidR="00A40010" w:rsidRDefault="000B6801">
      <w:pPr>
        <w:numPr>
          <w:ilvl w:val="0"/>
          <w:numId w:val="7"/>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3 analyses granulométriques, </w:t>
      </w:r>
    </w:p>
    <w:p w:rsidR="00A40010" w:rsidRDefault="000B6801">
      <w:pPr>
        <w:numPr>
          <w:ilvl w:val="0"/>
          <w:numId w:val="7"/>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2 limites d’Atte berg, </w:t>
      </w:r>
    </w:p>
    <w:p w:rsidR="00A40010" w:rsidRDefault="000B6801">
      <w:pPr>
        <w:numPr>
          <w:ilvl w:val="0"/>
          <w:numId w:val="7"/>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2 Proctor Modifié, • 1 CBR.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L’Ingénieur se réserve le droit de demander des essais supplémentaires aux frais de l’Entrepreneur.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anciens sites d’emprunts ne pourront être exploités que si l’Entrepreneur a fourni les preuves qu’il y subsiste encore des matériaux ayant les caractéristiques requises. L’Entrepreneur ne pourra commencer à exploiter la carrière identifiée qu’après le contrôle de qualité effectuée par l’Ingénieur et l’autorisation donnée par ce dernier. En cas de contradiction de résultats d’essais, l’Ingénieur  peut demander à l’Entrepreneur d’effectuer des essais supplémentaires à ses frais.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L’Ingénieur  pourra retirer l’autorisation à tout moment dès que la chambre d’extraction ne donnera plus de matériaux de bonne qualité, l’Entrepreneur ne pouvant prétendre à aucune indemnité.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 débroussaillement, décapage des terres végétales et l'abattage d’arbres requis pour l’exploitation des emprunts sont à la charge de l’Entrepreneur et ne donneront pas droit à une rémunération explicite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remise en état des carrières et emprunts est à la charge de l’Entrepreneur conformément à la réglementation en vigueur, notamment en matière de respect de l’environnement. </w:t>
      </w:r>
    </w:p>
    <w:p w:rsidR="00A40010" w:rsidRDefault="00A40010">
      <w:pPr>
        <w:spacing w:after="44"/>
        <w:ind w:left="11" w:right="192" w:hanging="10"/>
        <w:jc w:val="both"/>
        <w:rPr>
          <w:rFonts w:ascii="Abyssinica SIL" w:hAnsi="Abyssinica SIL"/>
          <w:b/>
          <w:bCs/>
          <w:sz w:val="22"/>
          <w:szCs w:val="22"/>
          <w:lang w:eastAsia="ar-SA"/>
        </w:rPr>
      </w:pPr>
    </w:p>
    <w:p w:rsidR="00A40010" w:rsidRDefault="000B6801">
      <w:pPr>
        <w:spacing w:after="44"/>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33.2.2 - LABORATOIRE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L’entreprise pourra alors faire exécuter les essais énumérés dans le CCTP par un laboratoire privé de son choix et faisant partie des laboratoires agréés, sur accord de l’Ingénieur. La présence sur site de ce laboratoire privé sera programmée de façon à permettre un avancement des travaux conforme au programme d’exécution.  L’Ingénieur et tout son personnel auront libre accès à ce laboratoire et à ses équipements pendant toute la durée des travaux.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Toutefois l’Ingénieur pourra utiliser son propre matériel pour réaliser les essais de contrôle ou faire appel à un Laboratoire agréé pour effectuer les essais de vérification qu’il juge nécessaires.  </w:t>
      </w:r>
    </w:p>
    <w:p w:rsidR="00A40010" w:rsidRDefault="00A40010">
      <w:pPr>
        <w:spacing w:after="42"/>
        <w:ind w:left="16" w:right="192"/>
        <w:jc w:val="both"/>
        <w:rPr>
          <w:rFonts w:ascii="Abyssinica SIL" w:hAnsi="Abyssinica SIL"/>
          <w:sz w:val="22"/>
          <w:szCs w:val="22"/>
          <w:lang w:eastAsia="ar-SA"/>
        </w:rPr>
      </w:pP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Dans le cas où des résultats de ces essais seraient hors spécification, l’Entrepreneur apportera les corrections nécessaires et les frais de laboratoire pour ces travaux lui seront imputés </w:t>
      </w:r>
    </w:p>
    <w:p w:rsidR="00A40010" w:rsidRDefault="000B6801">
      <w:pPr>
        <w:spacing w:after="44"/>
        <w:ind w:left="11" w:right="192" w:hanging="10"/>
        <w:jc w:val="both"/>
        <w:rPr>
          <w:rFonts w:ascii="Abyssinica SIL" w:hAnsi="Abyssinica SIL"/>
          <w:sz w:val="22"/>
          <w:szCs w:val="22"/>
        </w:rPr>
      </w:pPr>
      <w:r>
        <w:rPr>
          <w:rFonts w:ascii="Abyssinica SIL" w:hAnsi="Abyssinica SIL"/>
          <w:b/>
          <w:bCs/>
          <w:sz w:val="22"/>
          <w:szCs w:val="22"/>
          <w:lang w:eastAsia="ar-SA"/>
        </w:rPr>
        <w:t xml:space="preserve">Article </w:t>
      </w:r>
      <w:proofErr w:type="gramStart"/>
      <w:r>
        <w:rPr>
          <w:rFonts w:ascii="Abyssinica SIL" w:hAnsi="Abyssinica SIL"/>
          <w:b/>
          <w:bCs/>
          <w:sz w:val="22"/>
          <w:szCs w:val="22"/>
          <w:lang w:eastAsia="ar-SA"/>
        </w:rPr>
        <w:t>33.2.3 .</w:t>
      </w:r>
      <w:proofErr w:type="gramEnd"/>
      <w:r>
        <w:rPr>
          <w:rFonts w:ascii="Abyssinica SIL" w:hAnsi="Abyssinica SIL"/>
          <w:b/>
          <w:bCs/>
          <w:sz w:val="22"/>
          <w:szCs w:val="22"/>
          <w:lang w:eastAsia="ar-SA"/>
        </w:rPr>
        <w:t xml:space="preserve"> Matériaux pour remblais en zone de purge et de bourbiers hors d’eau.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On utilisera les mêmes matériaux que pour les remblais courants. </w:t>
      </w:r>
    </w:p>
    <w:p w:rsidR="00A40010" w:rsidRDefault="000B6801">
      <w:pPr>
        <w:suppressAutoHyphens w:val="0"/>
        <w:spacing w:after="44"/>
        <w:ind w:right="192"/>
        <w:jc w:val="both"/>
        <w:rPr>
          <w:rFonts w:ascii="Abyssinica SIL" w:hAnsi="Abyssinica SIL"/>
          <w:sz w:val="22"/>
          <w:szCs w:val="22"/>
        </w:rPr>
      </w:pPr>
      <w:r>
        <w:rPr>
          <w:rFonts w:ascii="Abyssinica SIL" w:hAnsi="Abyssinica SIL"/>
          <w:b/>
          <w:bCs/>
          <w:sz w:val="22"/>
          <w:szCs w:val="22"/>
          <w:lang w:eastAsia="ar-SA"/>
        </w:rPr>
        <w:t xml:space="preserve">Article 34 : Projet d’exécution – Programme des travaux  </w:t>
      </w:r>
    </w:p>
    <w:p w:rsidR="00A40010" w:rsidRDefault="000B6801">
      <w:pPr>
        <w:spacing w:after="246"/>
        <w:ind w:right="192"/>
        <w:jc w:val="both"/>
        <w:rPr>
          <w:rFonts w:ascii="Abyssinica SIL" w:hAnsi="Abyssinica SIL"/>
          <w:sz w:val="22"/>
          <w:szCs w:val="22"/>
        </w:rPr>
      </w:pPr>
      <w:r>
        <w:rPr>
          <w:rFonts w:ascii="Abyssinica SIL" w:hAnsi="Abyssinica SIL"/>
          <w:sz w:val="22"/>
          <w:szCs w:val="22"/>
          <w:lang w:eastAsia="ar-SA"/>
        </w:rPr>
        <w:t xml:space="preserve">L’Entrepreneur devra fournir un projet d’exécution des travaux et un planning des travaux qui devra être tenu à jour et notamment réactualisé après la définition précise des travaux conformément au contrat et les documents d’exécution définis à l’article 8 suivant. </w:t>
      </w: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35 - TRAVAUX PRELIMINAIRES </w:t>
      </w:r>
    </w:p>
    <w:p w:rsidR="00A40010" w:rsidRDefault="000B6801">
      <w:pPr>
        <w:ind w:right="193"/>
        <w:jc w:val="both"/>
        <w:rPr>
          <w:rFonts w:ascii="Abyssinica SIL" w:hAnsi="Abyssinica SIL"/>
          <w:sz w:val="22"/>
          <w:szCs w:val="22"/>
        </w:rPr>
      </w:pPr>
      <w:r>
        <w:rPr>
          <w:rFonts w:ascii="Abyssinica SIL" w:hAnsi="Abyssinica SIL"/>
          <w:sz w:val="22"/>
          <w:szCs w:val="22"/>
          <w:lang w:eastAsia="ar-SA"/>
        </w:rPr>
        <w:t xml:space="preserve">Les travaux préliminaires comprennent l’implantation de repères simples numérotés </w:t>
      </w:r>
    </w:p>
    <w:p w:rsidR="00A40010" w:rsidRDefault="000B6801">
      <w:pPr>
        <w:ind w:right="193"/>
        <w:jc w:val="both"/>
        <w:rPr>
          <w:rFonts w:ascii="Abyssinica SIL" w:hAnsi="Abyssinica SIL"/>
          <w:sz w:val="22"/>
          <w:szCs w:val="22"/>
        </w:rPr>
      </w:pPr>
      <w:r>
        <w:rPr>
          <w:rFonts w:ascii="Abyssinica SIL" w:hAnsi="Abyssinica SIL"/>
          <w:sz w:val="22"/>
          <w:szCs w:val="22"/>
          <w:lang w:eastAsia="ar-SA"/>
        </w:rPr>
        <w:lastRenderedPageBreak/>
        <w:t>(</w:t>
      </w:r>
      <w:proofErr w:type="gramStart"/>
      <w:r>
        <w:rPr>
          <w:rFonts w:ascii="Abyssinica SIL" w:hAnsi="Abyssinica SIL"/>
          <w:sz w:val="22"/>
          <w:szCs w:val="22"/>
          <w:lang w:eastAsia="ar-SA"/>
        </w:rPr>
        <w:t>piquets</w:t>
      </w:r>
      <w:proofErr w:type="gramEnd"/>
      <w:r>
        <w:rPr>
          <w:rFonts w:ascii="Abyssinica SIL" w:hAnsi="Abyssinica SIL"/>
          <w:sz w:val="22"/>
          <w:szCs w:val="22"/>
          <w:lang w:eastAsia="ar-SA"/>
        </w:rPr>
        <w:t xml:space="preserve"> en bois) de part et d’autre de la route et en dehors de l’emprise des terrassements, à intervalle bien défini de façon à matérialiser l’axe de la route et les profils en travers, à réceptionner par le Maître d'œuvre .Et conformément au contrat.</w:t>
      </w:r>
    </w:p>
    <w:p w:rsidR="00A40010" w:rsidRDefault="00A40010">
      <w:pPr>
        <w:ind w:right="193"/>
        <w:jc w:val="both"/>
        <w:rPr>
          <w:rFonts w:ascii="Abyssinica SIL" w:hAnsi="Abyssinica SIL"/>
          <w:sz w:val="22"/>
          <w:szCs w:val="22"/>
          <w:lang w:eastAsia="ar-SA"/>
        </w:rPr>
      </w:pPr>
    </w:p>
    <w:p w:rsidR="00A40010" w:rsidRDefault="000B6801">
      <w:pPr>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36 - DOCUMENTS D’EXECUTION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Après définition des travaux décrite à l’article 32 par L’Ingénieur, l’Entrepreneur établira en sept exemplaires les documents d’exécution suivants, conformément aux pièces constitutives du marché, et les soumettra au Maître d'œuvre  dans un délai d’au moins trente (30) jours avant tout commencement et exécution des travaux correspondants concernant l’aménagement des voie d’accès: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les linéaires des travaux consignés dans un schéma itinéraire;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dessins et plans d’exécution de chaque ouvrage d’art et d’assainissement à l’échelle du 1/20è ou du 1/10è selon les cas ;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 les métrés correspondants aux travaux.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 linéaire montrera :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la  longueur des travaux de débroussaillement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la largeur de décapage ainsi que les surfaces et épaisseurs de déblai et remblai;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les fossés à réaliser; </w:t>
      </w:r>
    </w:p>
    <w:p w:rsidR="00A40010" w:rsidRDefault="000B6801">
      <w:pPr>
        <w:numPr>
          <w:ilvl w:val="0"/>
          <w:numId w:val="8"/>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la position des exutoires des fossés ; </w:t>
      </w:r>
      <w:r>
        <w:rPr>
          <w:rFonts w:ascii="Abyssinica SIL" w:hAnsi="Abyssinica SIL"/>
          <w:sz w:val="22"/>
          <w:szCs w:val="22"/>
          <w:lang w:eastAsia="ar-SA"/>
        </w:rPr>
        <w:tab/>
      </w:r>
      <w:r>
        <w:rPr>
          <w:rFonts w:ascii="Abyssinica SIL" w:hAnsi="Abyssinica SIL"/>
          <w:sz w:val="22"/>
          <w:szCs w:val="22"/>
          <w:lang w:eastAsia="ar-SA"/>
        </w:rPr>
        <w:tab/>
      </w:r>
      <w:r>
        <w:rPr>
          <w:rFonts w:ascii="Abyssinica SIL" w:hAnsi="Abyssinica SIL"/>
          <w:sz w:val="22"/>
          <w:szCs w:val="22"/>
          <w:lang w:eastAsia="ar-SA"/>
        </w:rPr>
        <w:tab/>
      </w:r>
      <w:r>
        <w:rPr>
          <w:rFonts w:ascii="Abyssinica SIL" w:hAnsi="Abyssinica SIL"/>
          <w:sz w:val="22"/>
          <w:szCs w:val="22"/>
          <w:lang w:eastAsia="ar-SA"/>
        </w:rPr>
        <w:tab/>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métrés des terrassements seront calculés par l’Entrepreneur contradictoirement avec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Pr>
          <w:rFonts w:ascii="Abyssinica SIL" w:hAnsi="Abyssinica SIL"/>
          <w:sz w:val="22"/>
          <w:szCs w:val="22"/>
          <w:lang w:eastAsia="ar-SA"/>
        </w:rPr>
        <w:t>clissimètre</w:t>
      </w:r>
      <w:proofErr w:type="spellEnd"/>
      <w:r>
        <w:rPr>
          <w:rFonts w:ascii="Abyssinica SIL" w:hAnsi="Abyssinica SIL"/>
          <w:sz w:val="22"/>
          <w:szCs w:val="22"/>
          <w:lang w:eastAsia="ar-SA"/>
        </w:rPr>
        <w:t xml:space="preserve">, etc. après approbation de l’Ingénieur.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Un exemplaire des documents d’exécution sera retourné à l’Entrepreneur revêtu du visa de l’Ingénieur ou accompagné, s’il y a lieu, de ses observations dans un délai de sept (07) jours à partir de leur réception. Ce dossier servira de base pour la détermination des quantités à prendre en attachements sauf modification sur le chantier dûment constatée et approuvée par l’Ingénieur et métrée contradictoirement. </w:t>
      </w:r>
    </w:p>
    <w:p w:rsidR="00A40010" w:rsidRDefault="00A40010">
      <w:pPr>
        <w:ind w:right="192"/>
        <w:jc w:val="both"/>
        <w:rPr>
          <w:rFonts w:ascii="Abyssinica SIL" w:hAnsi="Abyssinica SIL"/>
          <w:b/>
          <w:bCs/>
          <w:sz w:val="22"/>
          <w:szCs w:val="22"/>
          <w:lang w:eastAsia="ar-SA"/>
        </w:rPr>
      </w:pP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37 - TERRASSEMENTS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L’objet de ces travaux consistera à réaliser, à partir de la chaussée existante, une mise en forme uniforme de la plate-forme existante, des fossés triangulaires de 1,50 mètre sur une profondeur de 0,6 mètre conformément aux profils en travers types. Toutefois, la plate-forme existante ne sera pas élargie si cela nécessite des terrassements importants. Les sections ne présentant pas de dégradations ne seront pas remises en forme.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Autant que possible, les terrassements seront minimisés en fixant le profil longitudinal de façon à réutiliser directement sur la plate-forme tous les bons matériaux provenant des terrassements et acceptés par l’Ingénieur Des matériaux refusés seront étalés proprement le long de l’emprise ou mis en dépôt selon les spécifications de l’Ingénieur.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Une attention spéciale devra être apportée au dévers qui ne devra pas être inférieur à 3 % de part et d’autre de la ligne de centre en section droite et qui pourra atteindre 6% dans les courbes.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l’Ingénieur sur toute la surface de la plate-forme et il arrosera cette dernière durant le compactage lorsque requis. </w:t>
      </w:r>
    </w:p>
    <w:p w:rsidR="00A40010" w:rsidRDefault="000B6801">
      <w:pPr>
        <w:spacing w:after="244"/>
        <w:ind w:right="192"/>
        <w:jc w:val="both"/>
        <w:rPr>
          <w:rFonts w:ascii="Abyssinica SIL" w:hAnsi="Abyssinica SIL"/>
          <w:sz w:val="22"/>
          <w:szCs w:val="22"/>
        </w:rPr>
      </w:pPr>
      <w:r>
        <w:rPr>
          <w:rFonts w:ascii="Abyssinica SIL" w:hAnsi="Abyssinica SIL"/>
          <w:sz w:val="22"/>
          <w:szCs w:val="22"/>
          <w:lang w:eastAsia="ar-SA"/>
        </w:rPr>
        <w:t xml:space="preserve">La réception provisoire de la plate-forme se fera avant la mise en place de la couche de roulement. L’Ingénieur,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 Une planche d’essai sera réalisée au début des travaux de façon à définir l’atelier de compactage et le nombre de passes nécessaires pour arriver à la compacité requise. </w:t>
      </w:r>
    </w:p>
    <w:p w:rsidR="00A40010" w:rsidRDefault="000B6801">
      <w:pPr>
        <w:spacing w:after="44"/>
        <w:ind w:left="11" w:right="192" w:hanging="10"/>
        <w:jc w:val="both"/>
        <w:rPr>
          <w:rFonts w:ascii="Abyssinica SIL" w:hAnsi="Abyssinica SIL"/>
          <w:sz w:val="22"/>
          <w:szCs w:val="22"/>
        </w:rPr>
      </w:pPr>
      <w:r>
        <w:rPr>
          <w:rFonts w:ascii="Abyssinica SIL" w:hAnsi="Abyssinica SIL"/>
          <w:b/>
          <w:bCs/>
          <w:sz w:val="22"/>
          <w:szCs w:val="22"/>
          <w:lang w:eastAsia="ar-SA"/>
        </w:rPr>
        <w:t xml:space="preserve">Remblais en zone de purge et bourbier hors d’eau </w:t>
      </w:r>
    </w:p>
    <w:p w:rsidR="00A40010" w:rsidRDefault="000B6801">
      <w:pPr>
        <w:spacing w:after="244"/>
        <w:ind w:right="192"/>
        <w:jc w:val="both"/>
        <w:rPr>
          <w:rFonts w:ascii="Abyssinica SIL" w:hAnsi="Abyssinica SIL"/>
          <w:sz w:val="22"/>
          <w:szCs w:val="22"/>
        </w:rPr>
      </w:pPr>
      <w:r>
        <w:rPr>
          <w:rFonts w:ascii="Abyssinica SIL" w:hAnsi="Abyssinica SIL"/>
          <w:sz w:val="22"/>
          <w:szCs w:val="22"/>
          <w:lang w:eastAsia="ar-SA"/>
        </w:rPr>
        <w:t xml:space="preserve">La mise en œuvre des remblais en zone de purge et de bourbier hors d’eau se fera en couches élémentaires de 20 cm d’épaisseur. Le nombre de passes par couche sera le même que celui défini sur la planche d’essai des remblais </w:t>
      </w:r>
      <w:r>
        <w:rPr>
          <w:rFonts w:ascii="Abyssinica SIL" w:hAnsi="Abyssinica SIL"/>
          <w:sz w:val="22"/>
          <w:szCs w:val="22"/>
          <w:lang w:eastAsia="ar-SA"/>
        </w:rPr>
        <w:lastRenderedPageBreak/>
        <w:t xml:space="preserve">courants. Le compactage sera jugé satisfaisant si la densité in-situ mesurée au densitomètre à membrane est égale à 95% de la densité sèche Proctor Modifié. On effectuera au moins une mesure de densité in-situ par couche. </w:t>
      </w: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38 - REMBLAIS PROVENANT D’EMPRUNTS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 </w:t>
      </w:r>
    </w:p>
    <w:p w:rsidR="00A40010" w:rsidRDefault="000B6801">
      <w:pPr>
        <w:spacing w:after="44"/>
        <w:ind w:left="914" w:right="192" w:hanging="10"/>
        <w:jc w:val="both"/>
        <w:rPr>
          <w:rFonts w:ascii="Abyssinica SIL" w:hAnsi="Abyssinica SIL"/>
          <w:sz w:val="22"/>
          <w:szCs w:val="22"/>
        </w:rPr>
      </w:pPr>
      <w:r>
        <w:rPr>
          <w:rFonts w:ascii="Abyssinica SIL" w:hAnsi="Abyssinica SIL"/>
          <w:sz w:val="22"/>
          <w:szCs w:val="22"/>
          <w:lang w:eastAsia="ar-SA"/>
        </w:rPr>
        <w:t xml:space="preserve">a) – Mise en forme de la plate-forme: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scarification de la chaussée sera exécutée avec un scarificateur monté sur une niveleuse, sur une épaisseur d’au moins 10 cm.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matériels utilisés pour la scarification, l’arrosage et le compactage seront soumis à l’accord de l’Ingénieur.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pente transversale sera contrôlée soit à l’aide du niveau à eau et de gabarits, soit à l’aide de nivelettes. Le profil de la chaussée après reprofilage ne devra pas présenter d’écart supérieur à 2 cm par rapport au profil en travers type du présent marché.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matériaux rejetés dans les fossés par cette opération seront évacués hors de l’emprise de la route.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Dans l’état des lieux qu’il remettra, en fin de contrat, à l’Ingénieur, l’Entrepreneur signalera ces zones rétrécies. Elles seront reprises lors du prochain reprofilage lourd par des apports locaux éventuels. </w:t>
      </w:r>
    </w:p>
    <w:p w:rsidR="00A40010" w:rsidRDefault="00A40010">
      <w:pPr>
        <w:spacing w:after="44"/>
        <w:ind w:left="16" w:right="192"/>
        <w:jc w:val="both"/>
        <w:rPr>
          <w:rFonts w:ascii="Abyssinica SIL" w:hAnsi="Abyssinica SIL"/>
          <w:sz w:val="22"/>
          <w:szCs w:val="22"/>
        </w:rPr>
      </w:pPr>
    </w:p>
    <w:p w:rsidR="00A40010" w:rsidRDefault="000B6801">
      <w:pPr>
        <w:spacing w:after="44"/>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39.1 DESCRIPTION ET MODE D’EXECUTION DES TRAVAUX </w:t>
      </w:r>
    </w:p>
    <w:p w:rsidR="00A40010" w:rsidRDefault="00A40010">
      <w:pPr>
        <w:spacing w:after="47"/>
        <w:ind w:left="16" w:right="192"/>
        <w:jc w:val="both"/>
        <w:rPr>
          <w:rFonts w:ascii="Abyssinica SIL" w:hAnsi="Abyssinica SIL"/>
          <w:sz w:val="22"/>
          <w:szCs w:val="22"/>
        </w:rPr>
      </w:pPr>
    </w:p>
    <w:p w:rsidR="00A40010" w:rsidRDefault="000B6801">
      <w:pPr>
        <w:spacing w:after="44"/>
        <w:ind w:left="11" w:right="192" w:hanging="10"/>
        <w:jc w:val="both"/>
        <w:rPr>
          <w:rFonts w:ascii="Abyssinica SIL" w:hAnsi="Abyssinica SIL"/>
          <w:sz w:val="22"/>
          <w:szCs w:val="22"/>
        </w:rPr>
      </w:pPr>
      <w:r>
        <w:rPr>
          <w:rFonts w:ascii="Abyssinica SIL" w:hAnsi="Abyssinica SIL"/>
          <w:b/>
          <w:bCs/>
          <w:sz w:val="22"/>
          <w:szCs w:val="22"/>
          <w:lang w:eastAsia="ar-SA"/>
        </w:rPr>
        <w:t>Article 39.1 - DEBROUSSAILLEMENT</w:t>
      </w:r>
    </w:p>
    <w:p w:rsidR="00A40010" w:rsidRDefault="000B6801">
      <w:pPr>
        <w:numPr>
          <w:ilvl w:val="0"/>
          <w:numId w:val="9"/>
        </w:numPr>
        <w:suppressAutoHyphens w:val="0"/>
        <w:spacing w:after="47"/>
        <w:ind w:left="203" w:right="192"/>
        <w:jc w:val="both"/>
        <w:rPr>
          <w:rFonts w:ascii="Abyssinica SIL" w:hAnsi="Abyssinica SIL"/>
          <w:sz w:val="22"/>
          <w:szCs w:val="22"/>
        </w:rPr>
      </w:pPr>
      <w:r>
        <w:rPr>
          <w:rFonts w:ascii="Abyssinica SIL" w:hAnsi="Abyssinica SIL"/>
          <w:sz w:val="22"/>
          <w:szCs w:val="22"/>
          <w:lang w:eastAsia="ar-SA"/>
        </w:rPr>
        <w:t xml:space="preserve">- </w:t>
      </w:r>
      <w:r>
        <w:rPr>
          <w:rFonts w:ascii="Abyssinica SIL" w:hAnsi="Abyssinica SIL"/>
          <w:b/>
          <w:bCs/>
          <w:sz w:val="22"/>
          <w:szCs w:val="22"/>
          <w:u w:val="single"/>
          <w:lang w:eastAsia="ar-SA"/>
        </w:rPr>
        <w:t>Description des travaux</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Ces travaux consistent à éliminer la végétation poussant en dehors de la surface circulable de la route ainsi que sur ses abords immédiats. </w:t>
      </w:r>
    </w:p>
    <w:p w:rsidR="00A40010" w:rsidRDefault="000B6801">
      <w:pPr>
        <w:numPr>
          <w:ilvl w:val="0"/>
          <w:numId w:val="9"/>
        </w:numPr>
        <w:suppressAutoHyphens w:val="0"/>
        <w:spacing w:after="47"/>
        <w:ind w:left="203" w:right="192"/>
        <w:jc w:val="both"/>
        <w:rPr>
          <w:rFonts w:ascii="Abyssinica SIL" w:hAnsi="Abyssinica SIL"/>
          <w:sz w:val="22"/>
          <w:szCs w:val="22"/>
        </w:rPr>
      </w:pPr>
      <w:r>
        <w:rPr>
          <w:rFonts w:ascii="Abyssinica SIL" w:hAnsi="Abyssinica SIL"/>
          <w:b/>
          <w:bCs/>
          <w:sz w:val="22"/>
          <w:szCs w:val="22"/>
          <w:u w:val="single"/>
          <w:lang w:eastAsia="ar-SA"/>
        </w:rPr>
        <w:t>- Mode d’exécution des travaux</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 débroussaillement consiste à couper, sans déraciner, toute végétation comprenant les touffes de plantes ligneuses, des arbustes et des plantes épineuses des terrains incultes poussant dans les fossés et sur les abords immédiats de ceux-ci. Ces travaux seront exécutés à la main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en sous-traitance organisé au sein des GIC ou Groupement Villageois. Les travaux sont exécutés sur une largeur de 1.5 m (un mètre et demi) à partir du bord extérieur du fossé, de chaque côté de la route ou sur une largeur indiquée par l’Ingénieur. Les zones à débroussailler seront métrées contradictoirement avant tout commencement de travaux. Sur la surface circulable et dans les fossés, les arbres et arbustes seront déracinés de manière à les empêcher de repousser. La coupe se fera au ras du sol (5 cm environ) de manière à avoir l'aspect d'un gazon. Toutes les branches surplombant l’emprise seront coupées suivant une verticale passant par la limite de débroussaillement.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Seront abattus tous les arbres surplombant les abords et qui menacent de tomber sur la route et de barrer la circulation après une tornade. Les arbres dont le diamètre est supérieur à vingt (&gt; 20 cm) centimètres feront l'objet de la tâche du prix n° 2 dé forestage ou de la tâche du prix n°3 abattage d’arbres isolés.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 Tous les déchets végétaux seront soigneusement enlevés des accotements, fossés ou ouvrages, et évacués du côté aval de la route vers une zone où ils ne gêneront pas l'écoulement des eaux ni ne pourront être entraînés, pour gêner cet écoulement. Tous les produits </w:t>
      </w:r>
      <w:r>
        <w:rPr>
          <w:rFonts w:ascii="Abyssinica SIL" w:hAnsi="Abyssinica SIL"/>
          <w:sz w:val="22"/>
          <w:szCs w:val="22"/>
          <w:lang w:eastAsia="ar-SA"/>
        </w:rPr>
        <w:lastRenderedPageBreak/>
        <w:t xml:space="preserve">issus des travaux de débroussaillement pourront être récupérés par les riverains mais en aucun cas ne peuvent être vendus par l’Entrepreneur. Il est interdit de brûler ces déchets pour éviter de déclencher des feux de brousse.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Tout matériau, pierre, bloc rocheux ou autres objet pouvant constituer un danger pour la circulation sera également évacué de la chaussée et ses abords puis mis en dépôt hors de l'emprise de la route. </w:t>
      </w:r>
    </w:p>
    <w:p w:rsidR="00A40010" w:rsidRDefault="000B6801">
      <w:pPr>
        <w:spacing w:after="246"/>
        <w:ind w:right="192"/>
        <w:jc w:val="both"/>
        <w:rPr>
          <w:rFonts w:ascii="Abyssinica SIL" w:hAnsi="Abyssinica SIL"/>
          <w:sz w:val="22"/>
          <w:szCs w:val="22"/>
        </w:rPr>
      </w:pPr>
      <w:r>
        <w:rPr>
          <w:rFonts w:ascii="Abyssinica SIL" w:hAnsi="Abyssinica SIL"/>
          <w:sz w:val="22"/>
          <w:szCs w:val="22"/>
          <w:lang w:eastAsia="ar-SA"/>
        </w:rPr>
        <w:t xml:space="preserve">Ces travaux se feront aux lieux et périodes définis par l’Ingénieur, suivant les normes énumérées ci-dessus. </w:t>
      </w: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Article 39.2 - ABATTAGE D'ARBRES</w:t>
      </w:r>
      <w:r>
        <w:rPr>
          <w:rFonts w:ascii="Abyssinica SIL" w:hAnsi="Abyssinica SIL"/>
          <w:b/>
          <w:i/>
          <w:sz w:val="22"/>
          <w:szCs w:val="22"/>
        </w:rPr>
        <w:t xml:space="preserve"> </w:t>
      </w:r>
    </w:p>
    <w:p w:rsidR="00A40010" w:rsidRDefault="000B6801">
      <w:pPr>
        <w:numPr>
          <w:ilvl w:val="0"/>
          <w:numId w:val="10"/>
        </w:numPr>
        <w:suppressAutoHyphens w:val="0"/>
        <w:spacing w:after="53"/>
        <w:ind w:left="203" w:right="192"/>
        <w:jc w:val="both"/>
        <w:rPr>
          <w:rFonts w:ascii="Abyssinica SIL" w:hAnsi="Abyssinica SIL"/>
          <w:sz w:val="22"/>
          <w:szCs w:val="22"/>
        </w:rPr>
      </w:pPr>
      <w:r>
        <w:rPr>
          <w:rFonts w:ascii="Abyssinica SIL" w:hAnsi="Abyssinica SIL"/>
          <w:b/>
          <w:bCs/>
          <w:sz w:val="22"/>
          <w:szCs w:val="22"/>
          <w:lang w:eastAsia="ar-SA"/>
        </w:rPr>
        <w:t>- Description des travaux</w:t>
      </w:r>
    </w:p>
    <w:p w:rsidR="00A40010" w:rsidRDefault="000B6801">
      <w:pPr>
        <w:ind w:right="193"/>
        <w:jc w:val="both"/>
        <w:rPr>
          <w:rFonts w:ascii="Abyssinica SIL" w:hAnsi="Abyssinica SIL"/>
          <w:sz w:val="22"/>
          <w:szCs w:val="22"/>
        </w:rPr>
      </w:pPr>
      <w:r>
        <w:rPr>
          <w:rFonts w:ascii="Abyssinica SIL" w:hAnsi="Abyssinica SIL"/>
          <w:sz w:val="22"/>
          <w:szCs w:val="22"/>
          <w:lang w:eastAsia="ar-SA"/>
        </w:rPr>
        <w:t xml:space="preserve">Cette opération consiste en l'abattage d'arbres de diamètre supérieur à cinquante (&gt; 50 cm) centimètres. </w:t>
      </w:r>
    </w:p>
    <w:p w:rsidR="00A40010" w:rsidRDefault="000B6801">
      <w:pPr>
        <w:numPr>
          <w:ilvl w:val="0"/>
          <w:numId w:val="10"/>
        </w:numPr>
        <w:suppressAutoHyphens w:val="0"/>
        <w:ind w:left="203" w:right="193"/>
        <w:jc w:val="both"/>
        <w:rPr>
          <w:rFonts w:ascii="Abyssinica SIL" w:hAnsi="Abyssinica SIL"/>
          <w:sz w:val="22"/>
          <w:szCs w:val="22"/>
        </w:rPr>
      </w:pPr>
      <w:r>
        <w:rPr>
          <w:rFonts w:ascii="Abyssinica SIL" w:hAnsi="Abyssinica SIL"/>
          <w:sz w:val="22"/>
          <w:szCs w:val="22"/>
        </w:rPr>
        <w:t xml:space="preserve">- </w:t>
      </w:r>
      <w:r>
        <w:rPr>
          <w:rFonts w:ascii="Abyssinica SIL" w:hAnsi="Abyssinica SIL"/>
          <w:b/>
          <w:bCs/>
          <w:sz w:val="22"/>
          <w:szCs w:val="22"/>
          <w:lang w:eastAsia="ar-SA"/>
        </w:rPr>
        <w:t>Mode d’exécution des travaux</w:t>
      </w:r>
    </w:p>
    <w:p w:rsidR="00A40010" w:rsidRDefault="000B6801">
      <w:pPr>
        <w:ind w:right="193"/>
        <w:jc w:val="both"/>
        <w:rPr>
          <w:rFonts w:ascii="Abyssinica SIL" w:hAnsi="Abyssinica SIL"/>
          <w:sz w:val="22"/>
          <w:szCs w:val="22"/>
        </w:rPr>
      </w:pPr>
      <w:r>
        <w:rPr>
          <w:rFonts w:ascii="Abyssinica SIL" w:hAnsi="Abyssinica SIL"/>
          <w:sz w:val="22"/>
          <w:szCs w:val="22"/>
          <w:lang w:eastAsia="ar-SA"/>
        </w:rPr>
        <w:t xml:space="preserve">Les travaux d’abattage d’arbres seront exécutés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en sous-traitance organisé au sein des GIC ou Groupement Villageois.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L'abattage des arbres comprend la coupe, le dessouchage, le découpage des troncs en tronçons de longueurs définies par l’Ingénieur, l'évacuation des branches et souches hors des limites de l'emprise, en des lieux agréés par l’Ingénieur. Il comprend également le transport et la mise en dépôt des bois récupérés en tronçons de longueurs définies par l’Ingénieur. Les tronçons de bois issus des travaux d'abattage d'arbres seront mis à disposition du représentant de l’Ingénieur et en aucun cas ne pourront être récupérés ou vendus par l’Entrepreneur ou l’Ingénieur. Le diamètre sera mesuré à un mètre au-dessus du niveau moyen du sol. </w:t>
      </w:r>
    </w:p>
    <w:p w:rsidR="00A40010" w:rsidRDefault="00A40010">
      <w:pPr>
        <w:ind w:right="192"/>
        <w:jc w:val="both"/>
        <w:rPr>
          <w:rFonts w:ascii="Abyssinica SIL" w:hAnsi="Abyssinica SIL"/>
          <w:b/>
          <w:bCs/>
          <w:sz w:val="22"/>
          <w:szCs w:val="22"/>
        </w:rPr>
      </w:pP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39.3- REMBLAI PROVENANT D’EMPRUNT ET DEBLAI ORDINAIRE </w:t>
      </w:r>
    </w:p>
    <w:p w:rsidR="00A40010" w:rsidRDefault="000B6801">
      <w:pPr>
        <w:pStyle w:val="Paragraphedeliste"/>
        <w:numPr>
          <w:ilvl w:val="0"/>
          <w:numId w:val="11"/>
        </w:numPr>
        <w:suppressAutoHyphens w:val="0"/>
        <w:spacing w:after="47"/>
        <w:ind w:right="192"/>
        <w:jc w:val="both"/>
        <w:rPr>
          <w:rFonts w:ascii="Abyssinica SIL" w:hAnsi="Abyssinica SIL"/>
          <w:sz w:val="22"/>
          <w:szCs w:val="22"/>
        </w:rPr>
      </w:pPr>
      <w:r>
        <w:rPr>
          <w:rFonts w:ascii="Abyssinica SIL" w:hAnsi="Abyssinica SIL"/>
          <w:b/>
          <w:bCs/>
          <w:sz w:val="22"/>
          <w:szCs w:val="22"/>
          <w:lang w:eastAsia="ar-SA"/>
        </w:rPr>
        <w:t>REMBLAI PROVENANT D’EMPRUNT</w:t>
      </w:r>
    </w:p>
    <w:p w:rsidR="00A40010" w:rsidRDefault="000B6801">
      <w:pPr>
        <w:numPr>
          <w:ilvl w:val="0"/>
          <w:numId w:val="12"/>
        </w:numPr>
        <w:suppressAutoHyphens w:val="0"/>
        <w:spacing w:after="53"/>
        <w:ind w:left="203" w:right="192"/>
        <w:jc w:val="both"/>
        <w:rPr>
          <w:rFonts w:ascii="Abyssinica SIL" w:hAnsi="Abyssinica SIL"/>
          <w:sz w:val="22"/>
          <w:szCs w:val="22"/>
        </w:rPr>
      </w:pPr>
      <w:r>
        <w:rPr>
          <w:rFonts w:ascii="Abyssinica SIL" w:hAnsi="Abyssinica SIL"/>
          <w:b/>
          <w:bCs/>
          <w:sz w:val="22"/>
          <w:szCs w:val="22"/>
          <w:u w:val="single"/>
          <w:lang w:eastAsia="ar-SA"/>
        </w:rPr>
        <w:t>- Description des travaux</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Ces travaux consistent en un apport de matériaux sélectionnés et approuvés par l’Ingénieur,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inondable en période de pluies. </w:t>
      </w:r>
    </w:p>
    <w:p w:rsidR="00A40010" w:rsidRDefault="000B6801">
      <w:pPr>
        <w:numPr>
          <w:ilvl w:val="0"/>
          <w:numId w:val="12"/>
        </w:numPr>
        <w:suppressAutoHyphens w:val="0"/>
        <w:spacing w:after="53"/>
        <w:ind w:left="203" w:right="192"/>
        <w:jc w:val="both"/>
        <w:rPr>
          <w:rFonts w:ascii="Abyssinica SIL" w:hAnsi="Abyssinica SIL"/>
          <w:sz w:val="22"/>
          <w:szCs w:val="22"/>
        </w:rPr>
      </w:pPr>
      <w:r>
        <w:rPr>
          <w:rFonts w:ascii="Abyssinica SIL" w:hAnsi="Abyssinica SIL"/>
          <w:b/>
          <w:bCs/>
          <w:sz w:val="22"/>
          <w:szCs w:val="22"/>
          <w:u w:val="single"/>
          <w:lang w:eastAsia="ar-SA"/>
        </w:rPr>
        <w:t>- Mode d’exécution des travaux</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Avant tout commencement des travaux, les quantités de travaux à réaliser par section seront métrées contradictoirement et le plus précisément possible quel que soit le mode d'exécution adopté.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matériaux proviendront de gisements agréés par l’Ingénieur. Ils devront présenter les caractéristiques suivantes: </w:t>
      </w:r>
    </w:p>
    <w:p w:rsidR="00A40010" w:rsidRDefault="000B6801">
      <w:pPr>
        <w:numPr>
          <w:ilvl w:val="1"/>
          <w:numId w:val="12"/>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indice de plasticité &lt; 35 </w:t>
      </w:r>
    </w:p>
    <w:p w:rsidR="00A40010" w:rsidRDefault="000B6801">
      <w:pPr>
        <w:numPr>
          <w:ilvl w:val="1"/>
          <w:numId w:val="12"/>
        </w:numPr>
        <w:suppressAutoHyphens w:val="0"/>
        <w:spacing w:after="54"/>
        <w:ind w:right="192"/>
        <w:jc w:val="both"/>
        <w:rPr>
          <w:rFonts w:ascii="Abyssinica SIL" w:hAnsi="Abyssinica SIL"/>
          <w:sz w:val="22"/>
          <w:szCs w:val="22"/>
        </w:rPr>
      </w:pPr>
      <w:r>
        <w:rPr>
          <w:rFonts w:ascii="Abyssinica SIL" w:hAnsi="Abyssinica SIL"/>
          <w:sz w:val="22"/>
          <w:szCs w:val="22"/>
          <w:lang w:eastAsia="ar-SA"/>
        </w:rPr>
        <w:t xml:space="preserve">C.B.R. &gt; 15 pour toute la masse de remblai, sauf pour les trente (30) derniers centimètres des remblais où le C.B.R. devra être &gt; 20 et la densité sèche à 95% de l’O.P.M.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Avant approvisionnement et régalage des matériaux d'apport, la plate-forme sera nivelée afin d'écrêter les bosses et ameublir le sol support.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matériaux seront transportés sur les lieux de mise en œuvre à l'aide des camions bennes ou des tracteurs agricoles avec remorques. Le remblai sera réalisé par couches successives de 10 cm pour les petits compacteurs et de 20 cm pour les gros engins de compactage. Les matériaux devront avoir une teneur en eau optimale pour obtenir un </w:t>
      </w:r>
      <w:r>
        <w:rPr>
          <w:rFonts w:ascii="Abyssinica SIL" w:hAnsi="Abyssinica SIL"/>
          <w:sz w:val="22"/>
          <w:szCs w:val="22"/>
          <w:lang w:eastAsia="ar-SA"/>
        </w:rPr>
        <w:lastRenderedPageBreak/>
        <w:t>compactage de 90 % de l'OPM pour toutes les couches, sauf pour les (30) derniers centimètres où la densité sèche sera de 95% de l’O.P.M</w:t>
      </w:r>
      <w:proofErr w:type="gramStart"/>
      <w:r>
        <w:rPr>
          <w:rFonts w:ascii="Abyssinica SIL" w:hAnsi="Abyssinica SIL"/>
          <w:sz w:val="22"/>
          <w:szCs w:val="22"/>
          <w:lang w:eastAsia="ar-SA"/>
        </w:rPr>
        <w:t>..</w:t>
      </w:r>
      <w:proofErr w:type="gramEnd"/>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En fin de travaux, les lieux d'emprunt seront à égaliser aux frais de l’Entrepreneur et à rétablir à la satisfaction de l’Ingénieur. Le nivellement sera exécuté de manière à éviter des flaques d'eau indésirables sur les lieux. Les terres végétales seront bien reconstituées et régalées et éventuellement les fossés seront créés, afin d'éviter l'érosion. </w:t>
      </w:r>
    </w:p>
    <w:p w:rsidR="00A40010" w:rsidRDefault="000B6801">
      <w:pPr>
        <w:pStyle w:val="Titre3"/>
        <w:numPr>
          <w:ilvl w:val="0"/>
          <w:numId w:val="11"/>
        </w:numPr>
        <w:ind w:left="1009" w:firstLine="0"/>
        <w:jc w:val="both"/>
        <w:rPr>
          <w:rFonts w:ascii="Abyssinica SIL" w:hAnsi="Abyssinica SIL"/>
          <w:sz w:val="22"/>
          <w:szCs w:val="22"/>
        </w:rPr>
      </w:pPr>
      <w:r>
        <w:rPr>
          <w:rFonts w:ascii="Abyssinica SIL" w:hAnsi="Abyssinica SIL"/>
          <w:bCs/>
          <w:sz w:val="22"/>
          <w:szCs w:val="22"/>
          <w:u w:val="single"/>
          <w:lang w:eastAsia="ar-SA"/>
        </w:rPr>
        <w:t>DEBLAIS ORDINAIRES</w:t>
      </w:r>
    </w:p>
    <w:p w:rsidR="00A40010" w:rsidRDefault="000B6801">
      <w:pPr>
        <w:jc w:val="both"/>
        <w:rPr>
          <w:rFonts w:ascii="Abyssinica SIL" w:hAnsi="Abyssinica SIL"/>
          <w:sz w:val="22"/>
          <w:szCs w:val="22"/>
        </w:rPr>
      </w:pPr>
      <w:r>
        <w:rPr>
          <w:rFonts w:ascii="Abyssinica SIL" w:hAnsi="Abyssinica SIL"/>
          <w:sz w:val="22"/>
          <w:szCs w:val="22"/>
          <w:lang w:eastAsia="ar-SA"/>
        </w:rPr>
        <w:t>Les déblais sont exécutés par l’Entrepreneur sur les bases de son programme de travail, et selon les directives du Maître d'Œuvre. Les lieux de dépôt ne doivent pas nuire à l’assainissement de la plate-forme et seront conformes aux prescriptions environnementales.</w:t>
      </w:r>
    </w:p>
    <w:p w:rsidR="00A40010" w:rsidRDefault="000B6801">
      <w:pPr>
        <w:jc w:val="both"/>
        <w:rPr>
          <w:rFonts w:ascii="Abyssinica SIL" w:hAnsi="Abyssinica SIL"/>
          <w:sz w:val="22"/>
          <w:szCs w:val="22"/>
        </w:rPr>
      </w:pPr>
      <w:r>
        <w:rPr>
          <w:rFonts w:ascii="Abyssinica SIL" w:hAnsi="Abyssinica SIL"/>
          <w:sz w:val="22"/>
          <w:szCs w:val="22"/>
          <w:lang w:eastAsia="ar-SA"/>
        </w:rPr>
        <w:t>Dans le cas de terrassements en déblais pour purges, les fonds de déblais sont compactés à au moins 95 % de l’OPM sur une profondeur de 30 centimètres (pour 95 % des mesures, avec un minimum de 90 %).</w:t>
      </w:r>
    </w:p>
    <w:p w:rsidR="00A40010" w:rsidRDefault="000B6801">
      <w:pPr>
        <w:jc w:val="both"/>
        <w:rPr>
          <w:rFonts w:ascii="Abyssinica SIL" w:hAnsi="Abyssinica SIL"/>
          <w:sz w:val="22"/>
          <w:szCs w:val="22"/>
        </w:rPr>
      </w:pPr>
      <w:r>
        <w:rPr>
          <w:rFonts w:ascii="Abyssinica SIL" w:hAnsi="Abyssinica SIL"/>
          <w:sz w:val="22"/>
          <w:szCs w:val="22"/>
          <w:lang w:eastAsia="ar-SA"/>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A40010" w:rsidRDefault="000B6801">
      <w:pPr>
        <w:jc w:val="both"/>
        <w:rPr>
          <w:rFonts w:ascii="Abyssinica SIL" w:hAnsi="Abyssinica SIL"/>
          <w:sz w:val="22"/>
          <w:szCs w:val="22"/>
        </w:rPr>
      </w:pPr>
      <w:r>
        <w:rPr>
          <w:rFonts w:ascii="Abyssinica SIL" w:hAnsi="Abyssinica SIL"/>
          <w:sz w:val="22"/>
          <w:szCs w:val="22"/>
          <w:lang w:eastAsia="ar-SA"/>
        </w:rPr>
        <w:t>Les matériaux de déblais peuvent être réutilisés en remblais, lorsque leurs qualités répondent aux critères requis pour les matériaux utilisables en remblais. Tous les matériaux non réutilisables en remblais sont mis en décharge.</w:t>
      </w:r>
    </w:p>
    <w:p w:rsidR="00A40010" w:rsidRDefault="000B6801">
      <w:pPr>
        <w:jc w:val="both"/>
        <w:rPr>
          <w:rFonts w:ascii="Abyssinica SIL" w:hAnsi="Abyssinica SIL"/>
          <w:sz w:val="22"/>
          <w:szCs w:val="22"/>
        </w:rPr>
      </w:pPr>
      <w:r>
        <w:rPr>
          <w:rFonts w:ascii="Abyssinica SIL" w:hAnsi="Abyssinica SIL"/>
          <w:sz w:val="22"/>
          <w:szCs w:val="22"/>
          <w:lang w:eastAsia="ar-SA"/>
        </w:rPr>
        <w:t>Lorsque l’exécution des déblais est terminée, l’Entrepreneur doit réaliser les aménagements nécessaires au drainage correct des terrassements. Ces aménagements doivent être entretenus durant toute la durée du chantier.</w:t>
      </w:r>
    </w:p>
    <w:p w:rsidR="00A40010" w:rsidRDefault="000B6801">
      <w:pPr>
        <w:jc w:val="both"/>
        <w:rPr>
          <w:rFonts w:ascii="Abyssinica SIL" w:hAnsi="Abyssinica SIL"/>
          <w:sz w:val="22"/>
          <w:szCs w:val="22"/>
        </w:rPr>
      </w:pPr>
      <w:r>
        <w:rPr>
          <w:rFonts w:ascii="Abyssinica SIL" w:hAnsi="Abyssinica SIL"/>
          <w:sz w:val="22"/>
          <w:szCs w:val="22"/>
          <w:lang w:eastAsia="ar-SA"/>
        </w:rPr>
        <w:t>Le contrôle des déblais avant la réception consiste en :</w:t>
      </w:r>
    </w:p>
    <w:p w:rsidR="00A40010" w:rsidRDefault="000B6801">
      <w:pPr>
        <w:widowControl w:val="0"/>
        <w:numPr>
          <w:ilvl w:val="0"/>
          <w:numId w:val="13"/>
        </w:numPr>
        <w:tabs>
          <w:tab w:val="left" w:pos="1068"/>
        </w:tabs>
        <w:suppressAutoHyphens w:val="0"/>
        <w:ind w:left="1068"/>
        <w:jc w:val="both"/>
        <w:rPr>
          <w:rFonts w:ascii="Abyssinica SIL" w:hAnsi="Abyssinica SIL"/>
          <w:sz w:val="22"/>
          <w:szCs w:val="22"/>
        </w:rPr>
      </w:pPr>
      <w:r>
        <w:rPr>
          <w:rFonts w:ascii="Abyssinica SIL" w:hAnsi="Abyssinica SIL"/>
          <w:sz w:val="22"/>
          <w:szCs w:val="22"/>
          <w:lang w:eastAsia="ar-SA"/>
        </w:rPr>
        <w:t>une mesure de la compacité in-situ tous les 1 000 m2,</w:t>
      </w:r>
    </w:p>
    <w:p w:rsidR="00A40010" w:rsidRDefault="000B6801">
      <w:pPr>
        <w:widowControl w:val="0"/>
        <w:numPr>
          <w:ilvl w:val="0"/>
          <w:numId w:val="13"/>
        </w:numPr>
        <w:tabs>
          <w:tab w:val="left" w:pos="1068"/>
        </w:tabs>
        <w:suppressAutoHyphens w:val="0"/>
        <w:ind w:left="1068"/>
        <w:jc w:val="both"/>
        <w:rPr>
          <w:rFonts w:ascii="Abyssinica SIL" w:hAnsi="Abyssinica SIL"/>
          <w:sz w:val="22"/>
          <w:szCs w:val="22"/>
        </w:rPr>
      </w:pPr>
      <w:r>
        <w:rPr>
          <w:rFonts w:ascii="Abyssinica SIL" w:hAnsi="Abyssinica SIL"/>
          <w:sz w:val="22"/>
          <w:szCs w:val="22"/>
          <w:lang w:eastAsia="ar-SA"/>
        </w:rPr>
        <w:t>un essai Proctor modifié tous les 2 500 m2.</w:t>
      </w:r>
    </w:p>
    <w:p w:rsidR="00A40010" w:rsidRDefault="00A40010">
      <w:pPr>
        <w:spacing w:after="47"/>
        <w:ind w:left="16" w:right="192"/>
        <w:jc w:val="both"/>
        <w:rPr>
          <w:rFonts w:ascii="Abyssinica SIL" w:hAnsi="Abyssinica SIL"/>
          <w:sz w:val="22"/>
          <w:szCs w:val="22"/>
          <w:lang w:eastAsia="ar-SA"/>
        </w:rPr>
      </w:pP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39.4- MISE EN FORME DE LA PLATE-FORME Y COMPRIS LES FOSSES </w:t>
      </w: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ET EXUTOIRES </w:t>
      </w:r>
    </w:p>
    <w:p w:rsidR="00A40010" w:rsidRDefault="000B6801">
      <w:pPr>
        <w:numPr>
          <w:ilvl w:val="0"/>
          <w:numId w:val="14"/>
        </w:numPr>
        <w:suppressAutoHyphens w:val="0"/>
        <w:spacing w:after="53"/>
        <w:ind w:left="203" w:right="192"/>
        <w:jc w:val="both"/>
        <w:rPr>
          <w:rFonts w:ascii="Abyssinica SIL" w:hAnsi="Abyssinica SIL"/>
          <w:sz w:val="22"/>
          <w:szCs w:val="22"/>
        </w:rPr>
      </w:pPr>
      <w:r>
        <w:rPr>
          <w:rFonts w:ascii="Abyssinica SIL" w:hAnsi="Abyssinica SIL"/>
          <w:sz w:val="22"/>
          <w:szCs w:val="22"/>
        </w:rPr>
        <w:t xml:space="preserve">- </w:t>
      </w:r>
      <w:r>
        <w:rPr>
          <w:rFonts w:ascii="Abyssinica SIL" w:hAnsi="Abyssinica SIL"/>
          <w:b/>
          <w:bCs/>
          <w:sz w:val="22"/>
          <w:szCs w:val="22"/>
          <w:u w:val="single"/>
          <w:lang w:eastAsia="ar-SA"/>
        </w:rPr>
        <w:t>Description des travaux</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Cette tâche consiste en la remise en forme de la plate-forme de la chaussée existante avant l’exécution de remblais ou de rechargement de chaussée. 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travaux comprennent l’enlèvement de tous les matériaux empêchant ou freinant le bon écoulement des eaux dans le fossé dépôt de terre, de pierres, de blocs rocheux et de débris végétaux. Tous rochers ou affleurements rocheux rencontrés lors de l'exécution de cette opération seront par ailleurs rémunérés par la tâche du prix n°11: déroctage.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Tous les déchets, matériaux pollués ou gênants seront évacués en dépôt. </w:t>
      </w:r>
    </w:p>
    <w:p w:rsidR="00A40010" w:rsidRDefault="000B6801">
      <w:pPr>
        <w:numPr>
          <w:ilvl w:val="0"/>
          <w:numId w:val="14"/>
        </w:numPr>
        <w:suppressAutoHyphens w:val="0"/>
        <w:spacing w:after="53"/>
        <w:ind w:left="203" w:right="192"/>
        <w:jc w:val="both"/>
        <w:rPr>
          <w:rFonts w:ascii="Abyssinica SIL" w:hAnsi="Abyssinica SIL"/>
          <w:sz w:val="22"/>
          <w:szCs w:val="22"/>
        </w:rPr>
      </w:pPr>
      <w:r>
        <w:rPr>
          <w:rFonts w:ascii="Abyssinica SIL" w:hAnsi="Abyssinica SIL"/>
          <w:b/>
          <w:bCs/>
          <w:sz w:val="22"/>
          <w:szCs w:val="22"/>
          <w:u w:val="single"/>
          <w:lang w:eastAsia="ar-SA"/>
        </w:rPr>
        <w:t>- Mode d’exécution des travaux</w:t>
      </w:r>
    </w:p>
    <w:p w:rsidR="00A40010" w:rsidRDefault="000B6801">
      <w:pPr>
        <w:spacing w:after="201"/>
        <w:ind w:right="192"/>
        <w:jc w:val="both"/>
        <w:rPr>
          <w:rFonts w:ascii="Abyssinica SIL" w:hAnsi="Abyssinica SIL"/>
          <w:sz w:val="22"/>
          <w:szCs w:val="22"/>
        </w:rPr>
      </w:pPr>
      <w:r>
        <w:rPr>
          <w:rFonts w:ascii="Abyssinica SIL" w:hAnsi="Abyssinica SIL"/>
          <w:sz w:val="22"/>
          <w:szCs w:val="22"/>
          <w:lang w:eastAsia="ar-SA"/>
        </w:rPr>
        <w:t xml:space="preserve">La scarification de la chaussée sera systématiquement exécutée mécaniquement au moyen d'un scarificateur monté sur niveleuse ou autre engin de terrassement approprié, sur une épaisseur d'au moins 10 cm et au moins jusqu’au fond des ravines existantes. 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 L’Entrepreneur arrosera et compactera la chaussée. L'arrosage sera défini par zone homogène afin d'obtenir une compacité maximale où la densité sèche sera de 95% de l'OPM.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 compactage sera exécuté en fonction du type de matériel utilisé et de la nature des matériaux répandus. Le nombre de passes sera défini par la réalisation de planches d'essai. Le profil après compactage devra suivre le profil en travers type défini au présent dossier.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matériels utilisés par l’Entrepreneur pour la scarification, le </w:t>
      </w:r>
      <w:proofErr w:type="spellStart"/>
      <w:r>
        <w:rPr>
          <w:rFonts w:ascii="Abyssinica SIL" w:hAnsi="Abyssinica SIL"/>
          <w:sz w:val="22"/>
          <w:szCs w:val="22"/>
          <w:lang w:eastAsia="ar-SA"/>
        </w:rPr>
        <w:t>répandage</w:t>
      </w:r>
      <w:proofErr w:type="spellEnd"/>
      <w:r>
        <w:rPr>
          <w:rFonts w:ascii="Abyssinica SIL" w:hAnsi="Abyssinica SIL"/>
          <w:sz w:val="22"/>
          <w:szCs w:val="22"/>
          <w:lang w:eastAsia="ar-SA"/>
        </w:rPr>
        <w:t xml:space="preserve">, l'arrosage et le compactage devront être soumis à l'accord de l’Ingénieur.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 Le profil de la chaussée après reprofilage et compactage ne devra présenter d'écart supérieur à 2 cm par rapport au profil en travers type du présent marché.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lastRenderedPageBreak/>
        <w:t xml:space="preserve">Les matériaux, éventuellement, tombés dans les fossés devront être rejetés en dépôt, après travaux, hors de l'emprise de la route. Les matériaux réutilisables en couche de roulement seront mis en tas pour les travaux de chaussée, et les matériaux impropres ou excédentaires mis en dépôt hors de la plate-forme pour ne pas gêner l'écoulement des eaux ou retomber dans les fossés. </w:t>
      </w:r>
    </w:p>
    <w:p w:rsidR="00A40010" w:rsidRDefault="000B6801">
      <w:pPr>
        <w:ind w:right="193"/>
        <w:jc w:val="both"/>
        <w:rPr>
          <w:rFonts w:ascii="Abyssinica SIL" w:hAnsi="Abyssinica SIL"/>
          <w:sz w:val="22"/>
          <w:szCs w:val="22"/>
        </w:rPr>
      </w:pPr>
      <w:r>
        <w:rPr>
          <w:rFonts w:ascii="Abyssinica SIL" w:hAnsi="Abyssinica SIL"/>
          <w:sz w:val="22"/>
          <w:szCs w:val="22"/>
          <w:lang w:eastAsia="ar-SA"/>
        </w:rPr>
        <w:t xml:space="preserve">En cas d'absence de points bas naturels pouvant permettre l'évacuation correcte des eaux de ruissellement, il sera créé des bassins de rétention ou puisards en des endroits appropriés. </w:t>
      </w:r>
    </w:p>
    <w:p w:rsidR="00A40010" w:rsidRDefault="00A40010">
      <w:pPr>
        <w:ind w:right="193"/>
        <w:jc w:val="both"/>
        <w:rPr>
          <w:rFonts w:ascii="Abyssinica SIL" w:hAnsi="Abyssinica SIL"/>
          <w:sz w:val="22"/>
          <w:szCs w:val="22"/>
        </w:rPr>
      </w:pPr>
    </w:p>
    <w:p w:rsidR="00A40010" w:rsidRDefault="000B6801">
      <w:pPr>
        <w:spacing w:after="47"/>
        <w:ind w:left="11" w:right="192" w:hanging="10"/>
        <w:jc w:val="both"/>
        <w:rPr>
          <w:rFonts w:ascii="Abyssinica SIL" w:hAnsi="Abyssinica SIL"/>
          <w:sz w:val="22"/>
          <w:szCs w:val="22"/>
        </w:rPr>
      </w:pPr>
      <w:r>
        <w:rPr>
          <w:rFonts w:ascii="Abyssinica SIL" w:hAnsi="Abyssinica SIL"/>
          <w:b/>
          <w:bCs/>
          <w:sz w:val="22"/>
          <w:szCs w:val="22"/>
          <w:lang w:eastAsia="ar-SA"/>
        </w:rPr>
        <w:t xml:space="preserve">Article 39.5- COUCHE DE BASE </w:t>
      </w:r>
    </w:p>
    <w:p w:rsidR="00A40010" w:rsidRDefault="000B6801">
      <w:pPr>
        <w:numPr>
          <w:ilvl w:val="0"/>
          <w:numId w:val="15"/>
        </w:numPr>
        <w:suppressAutoHyphens w:val="0"/>
        <w:spacing w:after="53"/>
        <w:ind w:left="203" w:right="192"/>
        <w:jc w:val="both"/>
        <w:rPr>
          <w:rFonts w:ascii="Abyssinica SIL" w:hAnsi="Abyssinica SIL"/>
          <w:sz w:val="22"/>
          <w:szCs w:val="22"/>
        </w:rPr>
      </w:pPr>
      <w:r>
        <w:rPr>
          <w:rFonts w:ascii="Abyssinica SIL" w:hAnsi="Abyssinica SIL"/>
          <w:sz w:val="22"/>
          <w:szCs w:val="22"/>
          <w:lang w:eastAsia="ar-SA"/>
        </w:rPr>
        <w:t xml:space="preserve">- Description des travaux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mise en place d'une couche de base consiste, après la remise en forme de la plate-forme, en la mise en œuvre d'une couche de matériaux sélectionnés d'une épaisseur minimale qui sera de 15 cm après compactage sur la largeur de la plateforme en respectant les dévers du profil en travers adopté. </w:t>
      </w:r>
    </w:p>
    <w:p w:rsidR="00A40010" w:rsidRDefault="000B6801">
      <w:pPr>
        <w:numPr>
          <w:ilvl w:val="0"/>
          <w:numId w:val="15"/>
        </w:numPr>
        <w:suppressAutoHyphens w:val="0"/>
        <w:spacing w:after="53"/>
        <w:ind w:left="203" w:right="192"/>
        <w:jc w:val="both"/>
        <w:rPr>
          <w:rFonts w:ascii="Abyssinica SIL" w:hAnsi="Abyssinica SIL"/>
          <w:sz w:val="22"/>
          <w:szCs w:val="22"/>
        </w:rPr>
      </w:pPr>
      <w:r>
        <w:rPr>
          <w:rFonts w:ascii="Abyssinica SIL" w:hAnsi="Abyssinica SIL"/>
          <w:sz w:val="22"/>
          <w:szCs w:val="22"/>
          <w:lang w:eastAsia="ar-SA"/>
        </w:rPr>
        <w:t xml:space="preserve">- Mode d’exécution des travaux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Les matériaux pour couche de base et de rechargement seront des graveleux latéritiques, de la pouzzolane ou des scories volcaniques, provenant d’emprunts choisis par l’Entrepreneur et approuvés par l’Ingénieur.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La mise en œuvre de ces matériaux en couche de roulement sera réalisée sur une épaisseur minimale de 15cm après compactage, sur la largeur circulable en respectant les dévers du profil en travers adopté. Les matériaux graveleux répandus ne doivent pas présenter d’éléments de diamètre supérieur à 75 </w:t>
      </w:r>
      <w:proofErr w:type="spellStart"/>
      <w:r>
        <w:rPr>
          <w:rFonts w:ascii="Abyssinica SIL" w:hAnsi="Abyssinica SIL"/>
          <w:sz w:val="22"/>
          <w:szCs w:val="22"/>
          <w:lang w:eastAsia="ar-SA"/>
        </w:rPr>
        <w:t>mm.</w:t>
      </w:r>
      <w:proofErr w:type="spellEnd"/>
      <w:r>
        <w:rPr>
          <w:rFonts w:ascii="Abyssinica SIL" w:hAnsi="Abyssinica SIL"/>
          <w:sz w:val="22"/>
          <w:szCs w:val="22"/>
          <w:lang w:eastAsia="ar-SA"/>
        </w:rPr>
        <w:t xml:space="preserve"> Ils devront posséder les caractéristiques suivantes : </w:t>
      </w:r>
    </w:p>
    <w:p w:rsidR="00A40010" w:rsidRDefault="000B6801">
      <w:pPr>
        <w:ind w:right="192"/>
        <w:jc w:val="both"/>
        <w:rPr>
          <w:rFonts w:ascii="Abyssinica SIL" w:hAnsi="Abyssinica SIL"/>
          <w:sz w:val="22"/>
          <w:szCs w:val="22"/>
        </w:rPr>
      </w:pPr>
      <w:proofErr w:type="gramStart"/>
      <w:r>
        <w:rPr>
          <w:rFonts w:ascii="Abyssinica SIL" w:hAnsi="Abyssinica SIL"/>
          <w:sz w:val="22"/>
          <w:szCs w:val="22"/>
          <w:lang w:eastAsia="ar-SA"/>
        </w:rPr>
        <w:t>indice</w:t>
      </w:r>
      <w:proofErr w:type="gramEnd"/>
      <w:r>
        <w:rPr>
          <w:rFonts w:ascii="Abyssinica SIL" w:hAnsi="Abyssinica SIL"/>
          <w:sz w:val="22"/>
          <w:szCs w:val="22"/>
          <w:lang w:eastAsia="ar-SA"/>
        </w:rPr>
        <w:t xml:space="preserve"> de plasticité : &lt; 25 </w:t>
      </w:r>
    </w:p>
    <w:p w:rsidR="00A40010" w:rsidRDefault="000B6801">
      <w:pPr>
        <w:ind w:right="192"/>
        <w:jc w:val="both"/>
        <w:rPr>
          <w:rFonts w:ascii="Abyssinica SIL" w:hAnsi="Abyssinica SIL"/>
          <w:sz w:val="22"/>
          <w:szCs w:val="22"/>
        </w:rPr>
      </w:pPr>
      <w:proofErr w:type="gramStart"/>
      <w:r>
        <w:rPr>
          <w:rFonts w:ascii="Abyssinica SIL" w:hAnsi="Abyssinica SIL"/>
          <w:sz w:val="22"/>
          <w:szCs w:val="22"/>
          <w:lang w:eastAsia="ar-SA"/>
        </w:rPr>
        <w:t>indice</w:t>
      </w:r>
      <w:proofErr w:type="gramEnd"/>
      <w:r>
        <w:rPr>
          <w:rFonts w:ascii="Abyssinica SIL" w:hAnsi="Abyssinica SIL"/>
          <w:sz w:val="22"/>
          <w:szCs w:val="22"/>
          <w:lang w:eastAsia="ar-SA"/>
        </w:rPr>
        <w:t xml:space="preserve"> de C.B.R.    : &gt; 30, </w:t>
      </w:r>
      <w:proofErr w:type="gramStart"/>
      <w:r>
        <w:rPr>
          <w:rFonts w:ascii="Abyssinica SIL" w:hAnsi="Abyssinica SIL"/>
          <w:sz w:val="22"/>
          <w:szCs w:val="22"/>
          <w:lang w:eastAsia="ar-SA"/>
        </w:rPr>
        <w:t>à</w:t>
      </w:r>
      <w:proofErr w:type="gramEnd"/>
      <w:r>
        <w:rPr>
          <w:rFonts w:ascii="Abyssinica SIL" w:hAnsi="Abyssinica SIL"/>
          <w:sz w:val="22"/>
          <w:szCs w:val="22"/>
          <w:lang w:eastAsia="ar-SA"/>
        </w:rPr>
        <w:t xml:space="preserve"> 04 jours d'imbibition et à 95 % de l'O.P.M.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L’Entrepreneur arrosera et compactera les matériaux. L'arrosage sera défini par zone homogène afin d'obtenir une compacité maximale où la densité sèche sera de 95 % de l'OPM.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l’Ingénieur, par métré du cubage de matériaux compactés mis en place. </w:t>
      </w:r>
    </w:p>
    <w:p w:rsidR="00A40010" w:rsidRDefault="000B6801">
      <w:pPr>
        <w:ind w:right="192"/>
        <w:jc w:val="both"/>
        <w:rPr>
          <w:rFonts w:ascii="Abyssinica SIL" w:hAnsi="Abyssinica SIL"/>
          <w:sz w:val="22"/>
          <w:szCs w:val="22"/>
        </w:rPr>
      </w:pPr>
      <w:r>
        <w:rPr>
          <w:rFonts w:ascii="Abyssinica SIL" w:hAnsi="Abyssinica SIL"/>
          <w:sz w:val="22"/>
          <w:szCs w:val="22"/>
          <w:lang w:eastAsia="ar-SA"/>
        </w:rPr>
        <w:t xml:space="preserve">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 </w:t>
      </w:r>
    </w:p>
    <w:p w:rsidR="00A40010" w:rsidRDefault="00A40010">
      <w:pPr>
        <w:ind w:right="192"/>
        <w:jc w:val="both"/>
        <w:rPr>
          <w:rFonts w:ascii="Abyssinica SIL" w:hAnsi="Abyssinica SIL"/>
          <w:sz w:val="22"/>
          <w:szCs w:val="22"/>
          <w:lang w:eastAsia="ar-SA"/>
        </w:rPr>
      </w:pPr>
    </w:p>
    <w:p w:rsidR="00A40010" w:rsidRDefault="000B6801">
      <w:pPr>
        <w:spacing w:after="47"/>
        <w:ind w:left="16" w:right="192"/>
        <w:jc w:val="both"/>
        <w:rPr>
          <w:rFonts w:ascii="Abyssinica SIL" w:hAnsi="Abyssinica SIL"/>
          <w:sz w:val="22"/>
          <w:szCs w:val="22"/>
        </w:rPr>
      </w:pPr>
      <w:r>
        <w:rPr>
          <w:rFonts w:ascii="Abyssinica SIL" w:hAnsi="Abyssinica SIL"/>
          <w:b/>
          <w:bCs/>
          <w:sz w:val="22"/>
          <w:szCs w:val="22"/>
          <w:lang w:eastAsia="ar-SA"/>
        </w:rPr>
        <w:t>Article 40: CONSTRUCTION D’UN  DALOT DOUBLE EN BETON ARME.</w:t>
      </w:r>
    </w:p>
    <w:p w:rsidR="00A40010" w:rsidRDefault="000B6801">
      <w:pPr>
        <w:jc w:val="both"/>
        <w:rPr>
          <w:rFonts w:ascii="Abyssinica SIL" w:hAnsi="Abyssinica SIL"/>
          <w:sz w:val="22"/>
          <w:szCs w:val="22"/>
        </w:rPr>
      </w:pPr>
      <w:r>
        <w:rPr>
          <w:rFonts w:ascii="Abyssinica SIL" w:hAnsi="Abyssinica SIL"/>
          <w:sz w:val="22"/>
          <w:szCs w:val="22"/>
        </w:rPr>
        <w:t xml:space="preserve">. </w:t>
      </w:r>
      <w:r>
        <w:rPr>
          <w:rFonts w:ascii="Abyssinica SIL" w:hAnsi="Abyssinica SIL"/>
          <w:sz w:val="22"/>
          <w:szCs w:val="22"/>
          <w:lang w:eastAsia="ar-SA"/>
        </w:rPr>
        <w:t>Il comprend  l’exécution des fouilles en terrain de toute nature, jusqu’à la côte moins quinze (-15) centimètres sous la traverse inférieure et toutes sujétions de blindage, de réglage et nettoyage du fond de fouilles ;</w:t>
      </w:r>
    </w:p>
    <w:p w:rsidR="00A40010" w:rsidRDefault="000B6801">
      <w:pPr>
        <w:jc w:val="both"/>
        <w:rPr>
          <w:rFonts w:ascii="Abyssinica SIL" w:hAnsi="Abyssinica SIL"/>
          <w:sz w:val="22"/>
          <w:szCs w:val="22"/>
        </w:rPr>
      </w:pPr>
      <w:r>
        <w:rPr>
          <w:rFonts w:ascii="Abyssinica SIL" w:hAnsi="Abyssinica SIL"/>
          <w:sz w:val="22"/>
          <w:szCs w:val="22"/>
          <w:lang w:eastAsia="ar-SA"/>
        </w:rPr>
        <w:t>l'implantation et le piquetage de l'ouvrage; l’aménagement ou la construction d’ouvrage de déviation provisoire éventuelle du lit de l’écoulement, et la remise en état des lieux après exécution du dalot y compris la mise en dépôt des déblais excédentaires ; le chargement, le transport sur toutes distances, le déchargement et réglage aux lieux de dépôt agrée par l’ingénieur ; le réglage du fond et des parois, le compactage de l’assise à 95% de l’OPM, l’épuisement des eaux diverses et le  rabattement  de  la nappe  la fourniture et le transport à pied d’œuvre de tous les matériaux et matériels nécessaires au coffrage, au ferraillage, à la fabrication des bétons et leur mise en œuvre; la formulation et la fabrication des bétons selon les prescriptions techniques; la fourniture et la mise en œuvre d’un béton de propreté dosé à 200 Kg/m³ de ciment de 0,10 m d’épaisseur ;</w:t>
      </w:r>
    </w:p>
    <w:p w:rsidR="00A40010" w:rsidRDefault="000B6801">
      <w:pPr>
        <w:jc w:val="both"/>
        <w:rPr>
          <w:rFonts w:ascii="Abyssinica SIL" w:hAnsi="Abyssinica SIL"/>
          <w:sz w:val="22"/>
          <w:szCs w:val="22"/>
        </w:rPr>
      </w:pPr>
      <w:proofErr w:type="gramStart"/>
      <w:r>
        <w:rPr>
          <w:rFonts w:ascii="Abyssinica SIL" w:hAnsi="Abyssinica SIL"/>
          <w:sz w:val="22"/>
          <w:szCs w:val="22"/>
          <w:lang w:eastAsia="ar-SA"/>
        </w:rPr>
        <w:lastRenderedPageBreak/>
        <w:t>la</w:t>
      </w:r>
      <w:proofErr w:type="gramEnd"/>
      <w:r>
        <w:rPr>
          <w:rFonts w:ascii="Abyssinica SIL" w:hAnsi="Abyssinica SIL"/>
          <w:sz w:val="22"/>
          <w:szCs w:val="22"/>
          <w:lang w:eastAsia="ar-SA"/>
        </w:rPr>
        <w:t xml:space="preserve"> fourniture et la mise en œuvre du coffrage, le décoffrage, les armatures et du béton armé dosé à 350 Kg/m³ de ciment, y compris ciment, gravier, sable, joints, etc. ;</w:t>
      </w:r>
    </w:p>
    <w:p w:rsidR="00A40010" w:rsidRDefault="000B6801">
      <w:pPr>
        <w:jc w:val="both"/>
        <w:rPr>
          <w:rFonts w:ascii="Abyssinica SIL" w:hAnsi="Abyssinica SIL"/>
          <w:sz w:val="22"/>
          <w:szCs w:val="22"/>
        </w:rPr>
      </w:pPr>
      <w:proofErr w:type="gramStart"/>
      <w:r>
        <w:rPr>
          <w:rFonts w:ascii="Abyssinica SIL" w:hAnsi="Abyssinica SIL"/>
          <w:sz w:val="22"/>
          <w:szCs w:val="22"/>
          <w:lang w:eastAsia="ar-SA"/>
        </w:rPr>
        <w:t>en</w:t>
      </w:r>
      <w:proofErr w:type="gramEnd"/>
      <w:r>
        <w:rPr>
          <w:rFonts w:ascii="Abyssinica SIL" w:hAnsi="Abyssinica SIL"/>
          <w:sz w:val="22"/>
          <w:szCs w:val="22"/>
          <w:lang w:eastAsia="ar-SA"/>
        </w:rPr>
        <w:t xml:space="preserve"> cas de préfabrication, le rejointoiement des éléments par un béton dosé à 350 Kg/m3;</w:t>
      </w:r>
    </w:p>
    <w:p w:rsidR="00A40010" w:rsidRDefault="000B6801">
      <w:pPr>
        <w:jc w:val="both"/>
        <w:rPr>
          <w:rFonts w:ascii="Abyssinica SIL" w:hAnsi="Abyssinica SIL"/>
          <w:sz w:val="22"/>
          <w:szCs w:val="22"/>
        </w:rPr>
      </w:pPr>
      <w:r>
        <w:rPr>
          <w:rFonts w:ascii="Abyssinica SIL" w:hAnsi="Abyssinica SIL"/>
          <w:sz w:val="22"/>
          <w:szCs w:val="22"/>
          <w:lang w:eastAsia="ar-SA"/>
        </w:rPr>
        <w:t>le badigeonnage à l’émulsion de bitume des parties en contact avec le remblai, les ragréages et le remblaiement soigné contiguë à l’ouvrage en matériaux sélectionnés derrière les piédroits y compris, fourniture des matériaux, transport et mise en œuvre conformément aux règles de l’art ;</w:t>
      </w:r>
    </w:p>
    <w:p w:rsidR="00A40010" w:rsidRDefault="000B6801">
      <w:pPr>
        <w:jc w:val="both"/>
        <w:rPr>
          <w:rFonts w:ascii="Abyssinica SIL" w:hAnsi="Abyssinica SIL"/>
          <w:sz w:val="22"/>
          <w:szCs w:val="22"/>
        </w:rPr>
      </w:pPr>
      <w:proofErr w:type="gramStart"/>
      <w:r>
        <w:rPr>
          <w:rFonts w:ascii="Abyssinica SIL" w:hAnsi="Abyssinica SIL"/>
          <w:sz w:val="22"/>
          <w:szCs w:val="22"/>
          <w:lang w:eastAsia="ar-SA"/>
        </w:rPr>
        <w:t>les</w:t>
      </w:r>
      <w:proofErr w:type="gramEnd"/>
      <w:r>
        <w:rPr>
          <w:rFonts w:ascii="Abyssinica SIL" w:hAnsi="Abyssinica SIL"/>
          <w:sz w:val="22"/>
          <w:szCs w:val="22"/>
          <w:lang w:eastAsia="ar-SA"/>
        </w:rPr>
        <w:t xml:space="preserve"> sujétions de signalisations et de pré-signalisation du chantier.</w:t>
      </w:r>
    </w:p>
    <w:p w:rsidR="00A40010" w:rsidRDefault="000B6801">
      <w:pPr>
        <w:jc w:val="both"/>
        <w:rPr>
          <w:rFonts w:ascii="Abyssinica SIL" w:hAnsi="Abyssinica SIL"/>
          <w:sz w:val="22"/>
          <w:szCs w:val="22"/>
        </w:rPr>
      </w:pPr>
      <w:r>
        <w:rPr>
          <w:rFonts w:ascii="Abyssinica SIL" w:hAnsi="Abyssinica SIL"/>
          <w:sz w:val="22"/>
          <w:szCs w:val="22"/>
          <w:lang w:eastAsia="ar-SA"/>
        </w:rPr>
        <w:t>Les longueurs à prendre en compte seront celles résultant des plans d’exécution approuvés, et celles résultant d’attachements contradictoires.</w:t>
      </w:r>
    </w:p>
    <w:p w:rsidR="00A40010" w:rsidRDefault="00A40010">
      <w:pPr>
        <w:ind w:right="192"/>
        <w:jc w:val="both"/>
        <w:rPr>
          <w:rFonts w:ascii="Abyssinica SIL" w:hAnsi="Abyssinica SIL"/>
          <w:sz w:val="22"/>
          <w:szCs w:val="22"/>
          <w:lang w:eastAsia="ar-SA"/>
        </w:rPr>
      </w:pPr>
    </w:p>
    <w:p w:rsidR="00A40010" w:rsidRDefault="000B6801">
      <w:pPr>
        <w:rPr>
          <w:rFonts w:ascii="Abyssinica SIL" w:hAnsi="Abyssinica SIL"/>
          <w:sz w:val="22"/>
          <w:szCs w:val="22"/>
        </w:rPr>
      </w:pPr>
      <w:r>
        <w:rPr>
          <w:rFonts w:ascii="Abyssinica SIL" w:hAnsi="Abyssinica SIL"/>
          <w:b/>
          <w:bCs/>
          <w:sz w:val="22"/>
          <w:szCs w:val="22"/>
          <w:lang w:eastAsia="ar-SA"/>
        </w:rPr>
        <w:t>CONCERNANT L’AMENAGEMENT DU CENTRE DE TRAITEMENT :</w:t>
      </w:r>
    </w:p>
    <w:p w:rsidR="00A40010" w:rsidRDefault="00A40010">
      <w:pPr>
        <w:rPr>
          <w:rFonts w:ascii="Abyssinica SIL" w:hAnsi="Abyssinica SIL"/>
          <w:b/>
          <w:bCs/>
          <w:sz w:val="22"/>
          <w:szCs w:val="22"/>
          <w:lang w:eastAsia="ar-SA"/>
        </w:rPr>
      </w:pPr>
    </w:p>
    <w:p w:rsidR="00A40010" w:rsidRDefault="000B6801">
      <w:pPr>
        <w:rPr>
          <w:rFonts w:ascii="Abyssinica SIL" w:hAnsi="Abyssinica SIL"/>
          <w:sz w:val="22"/>
          <w:szCs w:val="22"/>
        </w:rPr>
      </w:pPr>
      <w:r>
        <w:rPr>
          <w:rFonts w:ascii="Abyssinica SIL" w:hAnsi="Abyssinica SIL"/>
          <w:b/>
          <w:bCs/>
          <w:sz w:val="22"/>
          <w:szCs w:val="22"/>
          <w:lang w:eastAsia="ar-SA"/>
        </w:rPr>
        <w:t>Article 50. TRAVAUX DE BETON ET BETON ARMÉ</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Tous les travaux du présent chapitre doivent être exécutés conformément aux dispositions prévues au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C.C.T.P. et aux normes en vigueur.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prix de tous les ouvrages faisant partie de ce chapitre doivent tenir compte :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 la confection des bétons et de leurs aciers et de leurs mises en œuvre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 l'accès à l'ouvrage en toutes profondeurs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 l'épuisement de l'eau éventuelle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Du coffrage et du décoffrage y compris toutes sujétions de coupes, étayages, etc.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 la vibration et de la pré-vibration des bétons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Des prestations à prendre et engendrées par la complémentarité des différents articles du CCTP ;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Des essais d'écrasement des éprouvettes prélevées sur les ouvrages réalisés et études théoriques de composition des bétons (essais d'écrasement à 7 et 28 jours)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De la fourniture, du façonnage et de la mise en œuvre des armatures conformément au plan d'exécution y co</w:t>
      </w:r>
      <w:r>
        <w:rPr>
          <w:rFonts w:ascii="Abyssinica SIL" w:hAnsi="Abyssinica SIL"/>
          <w:sz w:val="22"/>
          <w:szCs w:val="22"/>
          <w:lang w:eastAsia="ar-SA"/>
        </w:rPr>
        <w:t>m</w:t>
      </w:r>
      <w:r>
        <w:rPr>
          <w:rFonts w:ascii="Abyssinica SIL" w:hAnsi="Abyssinica SIL"/>
          <w:sz w:val="22"/>
          <w:szCs w:val="22"/>
          <w:lang w:eastAsia="ar-SA"/>
        </w:rPr>
        <w:t xml:space="preserve">pris armatures en attentes, ligatures, chutes, fils d'attache, etc.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De l'étanchéité des parois enterrées par deux couches de </w:t>
      </w:r>
      <w:proofErr w:type="spellStart"/>
      <w:r>
        <w:rPr>
          <w:rFonts w:ascii="Abyssinica SIL" w:hAnsi="Abyssinica SIL"/>
          <w:sz w:val="22"/>
          <w:szCs w:val="22"/>
          <w:lang w:eastAsia="ar-SA"/>
        </w:rPr>
        <w:t>flinkoat</w:t>
      </w:r>
      <w:proofErr w:type="spellEnd"/>
      <w:r>
        <w:rPr>
          <w:rFonts w:ascii="Abyssinica SIL" w:hAnsi="Abyssinica SIL"/>
          <w:sz w:val="22"/>
          <w:szCs w:val="22"/>
          <w:lang w:eastAsia="ar-SA"/>
        </w:rPr>
        <w:t xml:space="preserve"> croisées, forfaitairement comprise dans les prix des ouvrages enterrés sans plus-value, tel que face extérieure des voiles, périphériques, semelles, pré-poteaux, et d'une manière générale tout corps en contact avec la terre en dehors du gros béton. </w:t>
      </w:r>
    </w:p>
    <w:p w:rsidR="00A40010" w:rsidRDefault="000B6801">
      <w:pPr>
        <w:pStyle w:val="Paragraphedeliste"/>
        <w:numPr>
          <w:ilvl w:val="0"/>
          <w:numId w:val="16"/>
        </w:numPr>
        <w:suppressAutoHyphens w:val="0"/>
        <w:jc w:val="both"/>
        <w:rPr>
          <w:rFonts w:ascii="Abyssinica SIL" w:hAnsi="Abyssinica SIL"/>
          <w:sz w:val="22"/>
          <w:szCs w:val="22"/>
        </w:rPr>
      </w:pPr>
      <w:r>
        <w:rPr>
          <w:rFonts w:ascii="Abyssinica SIL" w:hAnsi="Abyssinica SIL"/>
          <w:sz w:val="22"/>
          <w:szCs w:val="22"/>
          <w:lang w:eastAsia="ar-SA"/>
        </w:rPr>
        <w:t xml:space="preserve">Les aciers sont compris dans les prix au m3 ou m2 de béton.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quantités décomptées pour le gros béton ne pourront en aucun cas dépasser celles résultant de l'application stricte des dimensions ressortissant des plans de béton armé.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calibres, les pourcentages et les qualités des agrégats (graviers, caillasses, sable, eau) à mettre en œuvre répondront à la même règle de réception.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Cocontractant fournira des résultats d'analyse de granulométrie (pour eau, sable, gravier, caillasse, ciment, etc.) à mettre en œuvre avant toute exécution de tout ouvrage en fondation.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types de béton (B0 à B5) ainsi que leur dosage en ciment et les adjuvants éventuels sont à prendre dans le tableau de béton défini dans les prescriptions techniques générales (partie 2 du CCTP). </w:t>
      </w:r>
    </w:p>
    <w:p w:rsidR="00A40010" w:rsidRDefault="000B6801">
      <w:pPr>
        <w:jc w:val="both"/>
        <w:rPr>
          <w:rFonts w:ascii="Abyssinica SIL" w:hAnsi="Abyssinica SIL"/>
          <w:sz w:val="22"/>
          <w:szCs w:val="22"/>
        </w:rPr>
      </w:pPr>
      <w:r>
        <w:rPr>
          <w:rFonts w:ascii="Abyssinica SIL" w:hAnsi="Abyssinica SIL"/>
          <w:sz w:val="22"/>
          <w:szCs w:val="22"/>
          <w:lang w:eastAsia="ar-SA"/>
        </w:rPr>
        <w:t>Les parements sont définis dans le chapitre "classification des coffrages ou parements" des prescriptions techniques générales (partie 2 du CCTP</w:t>
      </w:r>
      <w:proofErr w:type="gramStart"/>
      <w:r>
        <w:rPr>
          <w:rFonts w:ascii="Abyssinica SIL" w:hAnsi="Abyssinica SIL"/>
          <w:sz w:val="22"/>
          <w:szCs w:val="22"/>
          <w:lang w:eastAsia="ar-SA"/>
        </w:rPr>
        <w:t>) .</w:t>
      </w:r>
      <w:proofErr w:type="gramEnd"/>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aciers seront de nuance FeE400 pour </w:t>
      </w:r>
      <w:proofErr w:type="gramStart"/>
      <w:r>
        <w:rPr>
          <w:rFonts w:ascii="Abyssinica SIL" w:hAnsi="Abyssinica SIL"/>
          <w:sz w:val="22"/>
          <w:szCs w:val="22"/>
          <w:lang w:eastAsia="ar-SA"/>
        </w:rPr>
        <w:t>les diamètre supérieurs ou égaux à 8mm et Fe E235 pour les diamètres 6mm</w:t>
      </w:r>
      <w:proofErr w:type="gramEnd"/>
      <w:r>
        <w:rPr>
          <w:rFonts w:ascii="Abyssinica SIL" w:hAnsi="Abyssinica SIL"/>
          <w:sz w:val="22"/>
          <w:szCs w:val="22"/>
          <w:lang w:eastAsia="ar-SA"/>
        </w:rPr>
        <w:t xml:space="preserve">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 BETON ARME EN SUPERSTRUCTURE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1.1 Béton pour escaliers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tous les escaliers en béton armée en élévation, avec un béton de type B3 dosé à 350 kg/m3 de CPA 42.5  de CIMENCAM, ou similaire y compris ferraillage suivant calcul RDM. Dans le cas de coffrage soigné, il sera en planches rabotées de 8 à 12 cm de largeur, à joints verticaux, pour parements de béton destiné à rester apparent. Parement ordinaire type P1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cube de béton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 1.2 Béton pour poteaux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tous les poteaux en béton armé en élévation, avec un béton de type B3 dosé à 350 kg/m3 de CPA 42.5  de CIMENCAM, ou similaire y compris ferraillage suivant calcul RDM. </w:t>
      </w:r>
    </w:p>
    <w:p w:rsidR="00A40010" w:rsidRDefault="000B6801">
      <w:pPr>
        <w:jc w:val="both"/>
        <w:rPr>
          <w:rFonts w:ascii="Abyssinica SIL" w:hAnsi="Abyssinica SIL"/>
          <w:sz w:val="22"/>
          <w:szCs w:val="22"/>
        </w:rPr>
      </w:pPr>
      <w:r>
        <w:rPr>
          <w:rFonts w:ascii="Abyssinica SIL" w:hAnsi="Abyssinica SIL"/>
          <w:sz w:val="22"/>
          <w:szCs w:val="22"/>
          <w:lang w:eastAsia="ar-SA"/>
        </w:rPr>
        <w:lastRenderedPageBreak/>
        <w:t xml:space="preserve">Dans le cas de coffrage soigné, il sera en planches rabotées de 8 à 12 cm de largeur, à joints verticaux, pour parements de béton destiné à rester apparent. Parement ordinaire type P1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cube de béton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1.3 Béton pour poutres, linteaux et chainages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toutes les poutres et linteaux en béton en élévation. Béton type B3  dosé à 350 kg/m3 de CPA 42.5 de CIMENCAM, ou similaire y compris ferraillage suivant calcul RDM. Parement ordinaire de type P1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w:t>
      </w:r>
      <w:proofErr w:type="spellStart"/>
      <w:r>
        <w:rPr>
          <w:rFonts w:ascii="Abyssinica SIL" w:hAnsi="Abyssinica SIL"/>
          <w:sz w:val="22"/>
          <w:szCs w:val="22"/>
          <w:lang w:eastAsia="ar-SA"/>
        </w:rPr>
        <w:t>mésure</w:t>
      </w:r>
      <w:proofErr w:type="spellEnd"/>
      <w:r>
        <w:rPr>
          <w:rFonts w:ascii="Abyssinica SIL" w:hAnsi="Abyssinica SIL"/>
          <w:sz w:val="22"/>
          <w:szCs w:val="22"/>
          <w:lang w:eastAsia="ar-SA"/>
        </w:rPr>
        <w:t xml:space="preserve">: Mètre cube de béton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1.4 Plancher à corps creux 16+4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plancher de 20 cm (16+4) avec hourdis creux béton, dalle de compression, chaînages et armatures nécessaires, poutrelles simples ou jumelées selon calcul à la charge du Cocontractant. Béton type B3 dosé à 350 kg/m3 de CPA 42.5 de CIMENCAM, ou similaire y compris ferraillage suivant calcul RDM. Parement de surface de dalle: Surface courante type D2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1.5 Béton pour dalle pleine ép. 15 cm à 23 cm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plancher en dalle pleine épaisseurs de 15 cm à 23 </w:t>
      </w:r>
      <w:proofErr w:type="gramStart"/>
      <w:r>
        <w:rPr>
          <w:rFonts w:ascii="Abyssinica SIL" w:hAnsi="Abyssinica SIL"/>
          <w:sz w:val="22"/>
          <w:szCs w:val="22"/>
          <w:lang w:eastAsia="ar-SA"/>
        </w:rPr>
        <w:t>cm ,</w:t>
      </w:r>
      <w:proofErr w:type="gramEnd"/>
      <w:r>
        <w:rPr>
          <w:rFonts w:ascii="Abyssinica SIL" w:hAnsi="Abyssinica SIL"/>
          <w:sz w:val="22"/>
          <w:szCs w:val="22"/>
          <w:lang w:eastAsia="ar-SA"/>
        </w:rPr>
        <w:t xml:space="preserve"> compris coffrage, ferraillage et toutes sujétions.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Béton type B3 dosé à 350 kg/m3 de CPA 42.5  de CIMENCAM, ou similaire, y compris ferraillage suivant calcul RDM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Parement de surface de dalle: Surface courante type D2. 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cube de béton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2. OUVRAGES DIVERS EN BETON ARME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2.1 Dallage en béton armé pour rampe d’accès handicapé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Béton armé pour garde-corps exécuté et mis en œuvre conformément aux dispositions prévues au C.P.T.P. et aux normes en vigueur, y compris ferraillage, coffrage conformément au plan d'exécution de structure, dosé à 350 kg/m3 de CPA 42.5  DE CIMENCAM, ou similaire de béton et toutes sujétions. Parement courant de type P2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w:t>
      </w:r>
      <w:proofErr w:type="spellStart"/>
      <w:r>
        <w:rPr>
          <w:rFonts w:ascii="Abyssinica SIL" w:hAnsi="Abyssinica SIL"/>
          <w:sz w:val="22"/>
          <w:szCs w:val="22"/>
          <w:lang w:eastAsia="ar-SA"/>
        </w:rPr>
        <w:t>mésure</w:t>
      </w:r>
      <w:proofErr w:type="spellEnd"/>
      <w:r>
        <w:rPr>
          <w:rFonts w:ascii="Abyssinica SIL" w:hAnsi="Abyssinica SIL"/>
          <w:sz w:val="22"/>
          <w:szCs w:val="22"/>
          <w:lang w:eastAsia="ar-SA"/>
        </w:rPr>
        <w:t xml:space="preserve">: Mètre cube de béton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2.2 Béton armé pour acrotère, chéneaux et becquets d’étanchéité mécanique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Béton armé pour acrotères, chéneaux et becquet d’étanchéité mécanique exécuté et mis en œuvre conformément aux dispositions prévues au C.P.T.P. et aux normes en vigueur, y compris ferraillage, coffrage conformément au plan d'exécution de structure, dosé à 350 kg/m3 de CPA 42.5  de CIMENCAM, ou similaire de béton et toutes </w:t>
      </w:r>
      <w:proofErr w:type="spellStart"/>
      <w:r>
        <w:rPr>
          <w:rFonts w:ascii="Abyssinica SIL" w:hAnsi="Abyssinica SIL"/>
          <w:sz w:val="22"/>
          <w:szCs w:val="22"/>
          <w:lang w:eastAsia="ar-SA"/>
        </w:rPr>
        <w:t>sujétions.Parement</w:t>
      </w:r>
      <w:proofErr w:type="spellEnd"/>
      <w:r>
        <w:rPr>
          <w:rFonts w:ascii="Abyssinica SIL" w:hAnsi="Abyssinica SIL"/>
          <w:sz w:val="22"/>
          <w:szCs w:val="22"/>
          <w:lang w:eastAsia="ar-SA"/>
        </w:rPr>
        <w:t xml:space="preserve"> courant de type P2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 prix inclut coffrage et ferraillage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cube de béton </w:t>
      </w:r>
    </w:p>
    <w:p w:rsidR="00A40010" w:rsidRDefault="00A40010">
      <w:pPr>
        <w:jc w:val="both"/>
        <w:rPr>
          <w:rFonts w:ascii="Abyssinica SIL" w:hAnsi="Abyssinica SIL"/>
          <w:sz w:val="22"/>
          <w:szCs w:val="22"/>
          <w:lang w:eastAsia="ar-SA"/>
        </w:rPr>
      </w:pPr>
    </w:p>
    <w:p w:rsidR="00A40010" w:rsidRDefault="000B6801">
      <w:pPr>
        <w:rPr>
          <w:rFonts w:ascii="Abyssinica SIL" w:hAnsi="Abyssinica SIL"/>
          <w:sz w:val="22"/>
          <w:szCs w:val="22"/>
        </w:rPr>
      </w:pPr>
      <w:r>
        <w:rPr>
          <w:rFonts w:ascii="Abyssinica SIL" w:hAnsi="Abyssinica SIL"/>
          <w:sz w:val="22"/>
          <w:szCs w:val="22"/>
          <w:lang w:eastAsia="ar-SA"/>
        </w:rPr>
        <w:t xml:space="preserve"> 3 :   TRAVAUX DE MAÇONNERIES</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Tous les travaux du présent chapitre doivent être exécutés conformément aux dispositions prévues au C.C.T.P. et aux normes en vigueur. Les épaisseurs côtés sur les plans sont celles des murs avant application des enduits. Les articles de maçonneries s'appliquent aux surfaces planes ou courbes indifféremment.  Les assises doivent être parfaitement horizontales, les plans parfaitement d'aplomb, les liaisons ou les encastrements assurés dans tous les sens y compris dans les plafonds. Les liaisons maçonnerie/béton se feront à l'aide d'enduit grillagé de 20 cm de part et d'autre des autres matériaux sont inclus dans les prix unitaires ci-dessous tous les ouvrages en béton armé, tels que chaînages verticaux, raidisseurs horizontaux, linteaux, appuis de fenêtre sans larmier, noyés dans la maçonnerie et ne faisant pas partie de la structure porteuse des bâtiments indiqués sur les plans de structure, ouverture et rebouchage de réservations pour passage de gaines, fourreaux, pièces à sceller ou autres de toutes natures. Les prix unitaires comprennent l'ensemble des percements et réservations pour passage et rebouchage de gaines, des fourreaux électriques ou tuyauteries (fluides, ventilation, désenfumage, RIA,</w:t>
      </w:r>
      <w:proofErr w:type="gramStart"/>
      <w:r>
        <w:rPr>
          <w:rFonts w:ascii="Abyssinica SIL" w:hAnsi="Abyssinica SIL"/>
          <w:sz w:val="22"/>
          <w:szCs w:val="22"/>
          <w:lang w:eastAsia="ar-SA"/>
        </w:rPr>
        <w:t>… )</w:t>
      </w:r>
      <w:proofErr w:type="gramEnd"/>
      <w:r>
        <w:rPr>
          <w:rFonts w:ascii="Abyssinica SIL" w:hAnsi="Abyssinica SIL"/>
          <w:sz w:val="22"/>
          <w:szCs w:val="22"/>
          <w:lang w:eastAsia="ar-SA"/>
        </w:rPr>
        <w:t xml:space="preserve"> rebouchages des saignées au ciment anti-retrait sans plus-value. </w:t>
      </w:r>
    </w:p>
    <w:p w:rsidR="00A40010" w:rsidRDefault="000B6801">
      <w:pPr>
        <w:jc w:val="both"/>
        <w:rPr>
          <w:rFonts w:ascii="Abyssinica SIL" w:hAnsi="Abyssinica SIL"/>
          <w:sz w:val="22"/>
          <w:szCs w:val="22"/>
        </w:rPr>
      </w:pPr>
      <w:r>
        <w:rPr>
          <w:rFonts w:ascii="Abyssinica SIL" w:hAnsi="Abyssinica SIL"/>
          <w:sz w:val="22"/>
          <w:szCs w:val="22"/>
          <w:lang w:eastAsia="ar-SA"/>
        </w:rPr>
        <w:lastRenderedPageBreak/>
        <w:t xml:space="preserve">Les maçonneries seront mesurées avec déduction de l'ensemble des vides selon dimensionnement fini des ouvertures, des éléments présents sur les plans d'exécution de structure, tels que poteaux, retombées de poutres, etc.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Leur mise en œuvre devra répondre à l'ensemble des prescriptions définies au C.C.T.P.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différents types de mortier sont à prendre dans les prescriptions techniques générales (partie 2 du CCTP) </w:t>
      </w:r>
    </w:p>
    <w:p w:rsidR="00A40010" w:rsidRDefault="00A40010">
      <w:pPr>
        <w:jc w:val="both"/>
        <w:rPr>
          <w:rFonts w:ascii="Abyssinica SIL" w:hAnsi="Abyssinica SIL"/>
          <w:sz w:val="22"/>
          <w:szCs w:val="22"/>
          <w:lang w:eastAsia="ar-SA"/>
        </w:rPr>
      </w:pP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 MACONNERIE EN SUPERSTRUCTURE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3.1.1 Claustras en ciment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claustras en ciment conformément aux plans, hourdés au mortier ciment de type M1. Les blocs seront de classe B40 confirmée par des essais d'écrasement (fournir P.V.). Les délais de séchage devront être respectés.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3.1.2 Mur en agglos creux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3.1.2.1 Mur en agglos creux de 10 cm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murs en parpaings creux, côtés 0,10 aux plans, hourdés au mortier ciment de type M1. Les blocs seront de classe B40 confirmée par des essais d'écrasement (fournir P.V.). Les délais de séchage devront être respectés.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3.1.2.2 Mur en agglos creux de 15cm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murs en parpaings creux, côtés 0,15 aux plans, hourdés au mortier ciment de type M1. Les blocs seront de classe B40 confirmée par des essais d'écrasement (fournir P.V.). Les délais de séchage devront être respectés.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3.1.2.3 Mur en agglos creux de 20cm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 murs en parpaings creux, côtés 0,20 aux plans, hourdés au mortier ciment de type M1. Les blocs seront de classe B40 confirmée par des essais d'écrasement (fournir P.V.). Les délais de séchage devront être respectés.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3.1.3 Enduits sur maçonneries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3.1.3.1 Enduits sur murs extérieures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Réalisation d'enduits constitués comme suit </w:t>
      </w:r>
    </w:p>
    <w:p w:rsidR="00A40010" w:rsidRDefault="000B6801">
      <w:pPr>
        <w:pStyle w:val="Paragraphedeliste"/>
        <w:numPr>
          <w:ilvl w:val="0"/>
          <w:numId w:val="17"/>
        </w:numPr>
        <w:suppressAutoHyphens w:val="0"/>
        <w:jc w:val="both"/>
        <w:rPr>
          <w:rFonts w:ascii="Abyssinica SIL" w:hAnsi="Abyssinica SIL"/>
          <w:sz w:val="22"/>
          <w:szCs w:val="22"/>
        </w:rPr>
      </w:pPr>
      <w:r>
        <w:rPr>
          <w:rFonts w:ascii="Abyssinica SIL" w:hAnsi="Abyssinica SIL"/>
          <w:sz w:val="22"/>
          <w:szCs w:val="22"/>
          <w:lang w:eastAsia="ar-SA"/>
        </w:rPr>
        <w:t xml:space="preserve">un gobetis ou couche d'accrochage. dosage 500 à 600 Kg de liant/m3 de sable sec </w:t>
      </w:r>
    </w:p>
    <w:p w:rsidR="00A40010" w:rsidRDefault="000B6801">
      <w:pPr>
        <w:pStyle w:val="Paragraphedeliste"/>
        <w:numPr>
          <w:ilvl w:val="0"/>
          <w:numId w:val="17"/>
        </w:numPr>
        <w:suppressAutoHyphens w:val="0"/>
        <w:jc w:val="both"/>
        <w:rPr>
          <w:rFonts w:ascii="Abyssinica SIL" w:hAnsi="Abyssinica SIL"/>
          <w:sz w:val="22"/>
          <w:szCs w:val="22"/>
        </w:rPr>
      </w:pPr>
      <w:r>
        <w:rPr>
          <w:rFonts w:ascii="Abyssinica SIL" w:hAnsi="Abyssinica SIL"/>
          <w:sz w:val="22"/>
          <w:szCs w:val="22"/>
          <w:lang w:eastAsia="ar-SA"/>
        </w:rPr>
        <w:t xml:space="preserve">une couche intermédiaire formant corps de l'enduit. dosage 400 à 500 Kg de liant/m3 de sable sec </w:t>
      </w:r>
    </w:p>
    <w:p w:rsidR="00A40010" w:rsidRDefault="000B6801">
      <w:pPr>
        <w:pStyle w:val="Paragraphedeliste"/>
        <w:numPr>
          <w:ilvl w:val="0"/>
          <w:numId w:val="17"/>
        </w:numPr>
        <w:suppressAutoHyphens w:val="0"/>
        <w:jc w:val="both"/>
        <w:rPr>
          <w:rFonts w:ascii="Abyssinica SIL" w:hAnsi="Abyssinica SIL"/>
          <w:sz w:val="22"/>
          <w:szCs w:val="22"/>
        </w:rPr>
      </w:pPr>
      <w:r>
        <w:rPr>
          <w:rFonts w:ascii="Abyssinica SIL" w:hAnsi="Abyssinica SIL"/>
          <w:sz w:val="22"/>
          <w:szCs w:val="22"/>
          <w:lang w:eastAsia="ar-SA"/>
        </w:rPr>
        <w:t xml:space="preserve">une couche de finition donnant l'aspect. dosage 300 à 400 Kg de liant/m3 de sable sec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En ce qui concerne les enduits à exécuter sur les bétons, le Cocontractant devra tous les piquetages et sujétions nécessaires pour permettre l’adhérence parfaite des enduits. </w:t>
      </w:r>
    </w:p>
    <w:p w:rsidR="00A40010" w:rsidRDefault="000B6801">
      <w:pPr>
        <w:jc w:val="both"/>
        <w:rPr>
          <w:rFonts w:ascii="Abyssinica SIL" w:hAnsi="Abyssinica SIL"/>
          <w:sz w:val="22"/>
          <w:szCs w:val="22"/>
        </w:rPr>
      </w:pPr>
      <w:r>
        <w:rPr>
          <w:rFonts w:ascii="Abyssinica SIL" w:hAnsi="Abyssinica SIL"/>
          <w:sz w:val="22"/>
          <w:szCs w:val="22"/>
          <w:lang w:eastAsia="ar-SA"/>
        </w:rPr>
        <w:t>Tous les enduits seront descendus jusqu’au sol brut. Tous les raccords dus par le Cocontractant seront exécutés au fur et à mesure de leur nécessité. Il devra en outre les raccords sur les fourreaux, scellements, revêtements, etc</w:t>
      </w:r>
      <w:proofErr w:type="gramStart"/>
      <w:r>
        <w:rPr>
          <w:rFonts w:ascii="Abyssinica SIL" w:hAnsi="Abyssinica SIL"/>
          <w:sz w:val="22"/>
          <w:szCs w:val="22"/>
          <w:lang w:eastAsia="ar-SA"/>
        </w:rPr>
        <w:t>..</w:t>
      </w:r>
      <w:proofErr w:type="gramEnd"/>
      <w:r>
        <w:rPr>
          <w:rFonts w:ascii="Abyssinica SIL" w:hAnsi="Abyssinica SIL"/>
          <w:sz w:val="22"/>
          <w:szCs w:val="22"/>
          <w:lang w:eastAsia="ar-SA"/>
        </w:rPr>
        <w:t xml:space="preserve"> Les arêtes seront tirées au fer. Les enduits extérieurs seront rendus hydrofuges par l’utilisation appropriée de SIKALITE ou équivalent.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Épaisseur: 2.0cm (intérieur et extérieur)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d'enduit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Sur tous les murs extérieurs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3.1.3.2 Enduits sur murs intérieures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enduits auront une épaisseur de 2cm d’enduits constitués ainsi qu’il suit : </w:t>
      </w:r>
    </w:p>
    <w:p w:rsidR="00A40010" w:rsidRDefault="000B6801">
      <w:pPr>
        <w:pStyle w:val="Paragraphedeliste"/>
        <w:numPr>
          <w:ilvl w:val="0"/>
          <w:numId w:val="18"/>
        </w:numPr>
        <w:suppressAutoHyphens w:val="0"/>
        <w:jc w:val="both"/>
        <w:rPr>
          <w:rFonts w:ascii="Abyssinica SIL" w:hAnsi="Abyssinica SIL"/>
          <w:sz w:val="22"/>
          <w:szCs w:val="22"/>
        </w:rPr>
      </w:pPr>
      <w:r>
        <w:rPr>
          <w:rFonts w:ascii="Abyssinica SIL" w:hAnsi="Abyssinica SIL"/>
          <w:sz w:val="22"/>
          <w:szCs w:val="22"/>
          <w:lang w:eastAsia="ar-SA"/>
        </w:rPr>
        <w:t xml:space="preserve">un gobetis ou couche d'accrochage, dosage 500 à 600 Kg de liant/m3 de sable sec </w:t>
      </w:r>
    </w:p>
    <w:p w:rsidR="00A40010" w:rsidRDefault="000B6801">
      <w:pPr>
        <w:pStyle w:val="Paragraphedeliste"/>
        <w:numPr>
          <w:ilvl w:val="0"/>
          <w:numId w:val="18"/>
        </w:numPr>
        <w:suppressAutoHyphens w:val="0"/>
        <w:jc w:val="both"/>
        <w:rPr>
          <w:rFonts w:ascii="Abyssinica SIL" w:hAnsi="Abyssinica SIL"/>
          <w:sz w:val="22"/>
          <w:szCs w:val="22"/>
        </w:rPr>
      </w:pPr>
      <w:r>
        <w:rPr>
          <w:rFonts w:ascii="Abyssinica SIL" w:hAnsi="Abyssinica SIL"/>
          <w:sz w:val="22"/>
          <w:szCs w:val="22"/>
          <w:lang w:eastAsia="ar-SA"/>
        </w:rPr>
        <w:t xml:space="preserve">une couche intermédiaire formant corps de l'enduit. dosage 400 à 500 Kg de liant/m3 de sable sec </w:t>
      </w:r>
    </w:p>
    <w:p w:rsidR="00A40010" w:rsidRDefault="000B6801">
      <w:pPr>
        <w:pStyle w:val="Paragraphedeliste"/>
        <w:numPr>
          <w:ilvl w:val="0"/>
          <w:numId w:val="18"/>
        </w:numPr>
        <w:suppressAutoHyphens w:val="0"/>
        <w:jc w:val="both"/>
        <w:rPr>
          <w:rFonts w:ascii="Abyssinica SIL" w:hAnsi="Abyssinica SIL"/>
          <w:sz w:val="22"/>
          <w:szCs w:val="22"/>
        </w:rPr>
      </w:pPr>
      <w:r>
        <w:rPr>
          <w:rFonts w:ascii="Abyssinica SIL" w:hAnsi="Abyssinica SIL"/>
          <w:sz w:val="22"/>
          <w:szCs w:val="22"/>
          <w:lang w:eastAsia="ar-SA"/>
        </w:rPr>
        <w:t xml:space="preserve">une couche de finition donnant l'aspect. dosage 300 à 400 Kg de liant/m3 de sable sec </w:t>
      </w:r>
    </w:p>
    <w:p w:rsidR="00A40010" w:rsidRDefault="000B6801">
      <w:pPr>
        <w:jc w:val="both"/>
        <w:rPr>
          <w:rFonts w:ascii="Abyssinica SIL" w:hAnsi="Abyssinica SIL"/>
          <w:sz w:val="22"/>
          <w:szCs w:val="22"/>
        </w:rPr>
      </w:pPr>
      <w:r>
        <w:rPr>
          <w:rFonts w:ascii="Abyssinica SIL" w:hAnsi="Abyssinica SIL"/>
          <w:sz w:val="22"/>
          <w:szCs w:val="22"/>
          <w:lang w:eastAsia="ar-SA"/>
        </w:rPr>
        <w:t>En ce qui concerne les enduits à exécuter sur les bétons, le Cocontractant devra tous les piquetages et sujétions nécessaires pour permettre l’adhérence parfaite des enduits. Tous les enduits seront descendus jusqu’au sol brut. Tous les raccords dus par le Cocontractant seront exécutés au fur et à mesure de leur nécessité. Il devra en outre les raccords sur les fourreaux, scellements, revêtements, etc</w:t>
      </w:r>
      <w:proofErr w:type="gramStart"/>
      <w:r>
        <w:rPr>
          <w:rFonts w:ascii="Abyssinica SIL" w:hAnsi="Abyssinica SIL"/>
          <w:sz w:val="22"/>
          <w:szCs w:val="22"/>
          <w:lang w:eastAsia="ar-SA"/>
        </w:rPr>
        <w:t>..</w:t>
      </w:r>
      <w:proofErr w:type="gramEnd"/>
      <w:r>
        <w:rPr>
          <w:rFonts w:ascii="Abyssinica SIL" w:hAnsi="Abyssinica SIL"/>
          <w:sz w:val="22"/>
          <w:szCs w:val="22"/>
          <w:lang w:eastAsia="ar-SA"/>
        </w:rPr>
        <w:t xml:space="preserve"> Les arêtes seront tirées au fer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Épaisseur: 2.0cm (intérieur et extérieur)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d'enduit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Sur tous les murs intérieurs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3.1.3.3 Enduits sur plafonds et sous faces de dalles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enduits auront une épaisseur de 2 cm d’enduits constitués ainsi qu’il suit : </w:t>
      </w:r>
    </w:p>
    <w:p w:rsidR="00A40010" w:rsidRDefault="000B6801">
      <w:pPr>
        <w:pStyle w:val="Paragraphedeliste"/>
        <w:numPr>
          <w:ilvl w:val="0"/>
          <w:numId w:val="19"/>
        </w:numPr>
        <w:suppressAutoHyphens w:val="0"/>
        <w:jc w:val="both"/>
        <w:rPr>
          <w:rFonts w:ascii="Abyssinica SIL" w:hAnsi="Abyssinica SIL"/>
          <w:sz w:val="22"/>
          <w:szCs w:val="22"/>
        </w:rPr>
      </w:pPr>
      <w:r>
        <w:rPr>
          <w:rFonts w:ascii="Abyssinica SIL" w:hAnsi="Abyssinica SIL"/>
          <w:sz w:val="22"/>
          <w:szCs w:val="22"/>
          <w:lang w:eastAsia="ar-SA"/>
        </w:rPr>
        <w:t xml:space="preserve">un gobetis ou couche d'accrochage, dosage 500 à 600 Kg de liant/m3 de sable sec </w:t>
      </w:r>
    </w:p>
    <w:p w:rsidR="00A40010" w:rsidRDefault="000B6801">
      <w:pPr>
        <w:pStyle w:val="Paragraphedeliste"/>
        <w:numPr>
          <w:ilvl w:val="0"/>
          <w:numId w:val="19"/>
        </w:numPr>
        <w:suppressAutoHyphens w:val="0"/>
        <w:jc w:val="both"/>
        <w:rPr>
          <w:rFonts w:ascii="Abyssinica SIL" w:hAnsi="Abyssinica SIL"/>
          <w:sz w:val="22"/>
          <w:szCs w:val="22"/>
        </w:rPr>
      </w:pPr>
      <w:r>
        <w:rPr>
          <w:rFonts w:ascii="Abyssinica SIL" w:hAnsi="Abyssinica SIL"/>
          <w:sz w:val="22"/>
          <w:szCs w:val="22"/>
          <w:lang w:eastAsia="ar-SA"/>
        </w:rPr>
        <w:t xml:space="preserve">une couche intermédiaire formant corps de l'enduit. dosage 400 à 500 Kg de liant/m3 de sable sec </w:t>
      </w:r>
    </w:p>
    <w:p w:rsidR="00A40010" w:rsidRDefault="000B6801">
      <w:pPr>
        <w:pStyle w:val="Paragraphedeliste"/>
        <w:numPr>
          <w:ilvl w:val="0"/>
          <w:numId w:val="19"/>
        </w:numPr>
        <w:suppressAutoHyphens w:val="0"/>
        <w:jc w:val="both"/>
        <w:rPr>
          <w:rFonts w:ascii="Abyssinica SIL" w:hAnsi="Abyssinica SIL"/>
          <w:sz w:val="22"/>
          <w:szCs w:val="22"/>
        </w:rPr>
      </w:pPr>
      <w:r>
        <w:rPr>
          <w:rFonts w:ascii="Abyssinica SIL" w:hAnsi="Abyssinica SIL"/>
          <w:sz w:val="22"/>
          <w:szCs w:val="22"/>
          <w:lang w:eastAsia="ar-SA"/>
        </w:rPr>
        <w:t xml:space="preserve">une couche de finition donnant l'aspect. dosage 300 à 400 Kg de liant/m3 de sable sec </w:t>
      </w:r>
    </w:p>
    <w:p w:rsidR="00A40010" w:rsidRDefault="000B6801">
      <w:pPr>
        <w:jc w:val="both"/>
        <w:rPr>
          <w:rFonts w:ascii="Abyssinica SIL" w:hAnsi="Abyssinica SIL"/>
          <w:sz w:val="22"/>
          <w:szCs w:val="22"/>
        </w:rPr>
      </w:pPr>
      <w:r>
        <w:rPr>
          <w:rFonts w:ascii="Abyssinica SIL" w:hAnsi="Abyssinica SIL"/>
          <w:sz w:val="22"/>
          <w:szCs w:val="22"/>
          <w:lang w:eastAsia="ar-SA"/>
        </w:rPr>
        <w:t>En ce qui concerne les enduits à exécuter sur les bétons, le Cocontractant devra tous les piquetages et sujétions nécessaires pour permettre l’adhérence parfaite des enduits. Tous les enduits seront descendus jusqu’au sol brut. Tous les raccords dus par le Cocontractant seront exécutés au fur et à mesure de leur nécessité. Il devra en outre les raccords sur les fourreaux, scellements, revêtements, etc</w:t>
      </w:r>
      <w:proofErr w:type="gramStart"/>
      <w:r>
        <w:rPr>
          <w:rFonts w:ascii="Abyssinica SIL" w:hAnsi="Abyssinica SIL"/>
          <w:sz w:val="22"/>
          <w:szCs w:val="22"/>
          <w:lang w:eastAsia="ar-SA"/>
        </w:rPr>
        <w:t>..</w:t>
      </w:r>
      <w:proofErr w:type="gramEnd"/>
      <w:r>
        <w:rPr>
          <w:rFonts w:ascii="Abyssinica SIL" w:hAnsi="Abyssinica SIL"/>
          <w:sz w:val="22"/>
          <w:szCs w:val="22"/>
          <w:lang w:eastAsia="ar-SA"/>
        </w:rPr>
        <w:t xml:space="preserve"> Les arêtes seront tirées au fer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Épaisseur: 2.0cm (intérieur et extérieur)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d'enduit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Sur tous les murs intérieurs </w:t>
      </w:r>
    </w:p>
    <w:p w:rsidR="00A40010" w:rsidRDefault="00A40010">
      <w:pPr>
        <w:jc w:val="both"/>
        <w:rPr>
          <w:rFonts w:ascii="Abyssinica SIL" w:hAnsi="Abyssinica SIL"/>
          <w:sz w:val="22"/>
          <w:szCs w:val="22"/>
          <w:lang w:eastAsia="ar-SA"/>
        </w:rPr>
      </w:pPr>
    </w:p>
    <w:p w:rsidR="00A40010" w:rsidRDefault="000B6801">
      <w:pPr>
        <w:rPr>
          <w:rFonts w:ascii="Abyssinica SIL" w:hAnsi="Abyssinica SIL"/>
          <w:sz w:val="22"/>
          <w:szCs w:val="22"/>
        </w:rPr>
      </w:pPr>
      <w:r>
        <w:rPr>
          <w:rFonts w:ascii="Abyssinica SIL" w:hAnsi="Abyssinica SIL"/>
          <w:sz w:val="22"/>
          <w:szCs w:val="22"/>
          <w:lang w:eastAsia="ar-SA"/>
        </w:rPr>
        <w:t>4 :   ETANCHEITE</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Tous les travaux du présent chapitre devront être exécutés conformément aux dispositions prévues au C.C.T.P. et aux normes en vigueur. La mise en œuvre de l'étanchéité ne doit jamais avoir lieu par temps de pluie et sera effectuée par des ouvriers spécialisés.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Contrôles préalables :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travaux d'étanchéité ne peuvent être commencés qu'après approbation des maîtres d'œuvre et du bureau de contrôle de la qualité des produits approvisionnés. Cette approbation ne diminue en rien la responsabilité de Le Cocontractant. Toute solution de remplacement proposée par Le Cocontractant des produits d'étanchéité et de leur mise en œuvre répond à la même règle, sans plus-value.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Contrôle en cours d'exécution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maîtres d'œuvre, le maître d'ouvrage ou le bureau de contrôle pourront à tout moment prélever des échantillons mis en œuvre de l'ensemble des complexes étanches, dont l'obturation immédiate après prélèvement est à la charge de Le Cocontractant.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proofErr w:type="spellStart"/>
      <w:r>
        <w:rPr>
          <w:rFonts w:ascii="Abyssinica SIL" w:hAnsi="Abyssinica SIL"/>
          <w:sz w:val="22"/>
          <w:szCs w:val="22"/>
          <w:lang w:eastAsia="ar-SA"/>
        </w:rPr>
        <w:t>Epreuves</w:t>
      </w:r>
      <w:proofErr w:type="spellEnd"/>
      <w:r>
        <w:rPr>
          <w:rFonts w:ascii="Abyssinica SIL" w:hAnsi="Abyssinica SIL"/>
          <w:sz w:val="22"/>
          <w:szCs w:val="22"/>
          <w:lang w:eastAsia="ar-SA"/>
        </w:rPr>
        <w:t xml:space="preserve"> d'étanchéité </w:t>
      </w:r>
    </w:p>
    <w:p w:rsidR="00A40010" w:rsidRDefault="000B6801">
      <w:pPr>
        <w:jc w:val="both"/>
        <w:rPr>
          <w:rFonts w:ascii="Abyssinica SIL" w:hAnsi="Abyssinica SIL"/>
          <w:sz w:val="22"/>
          <w:szCs w:val="22"/>
        </w:rPr>
      </w:pPr>
      <w:r>
        <w:rPr>
          <w:rFonts w:ascii="Abyssinica SIL" w:hAnsi="Abyssinica SIL"/>
          <w:sz w:val="22"/>
          <w:szCs w:val="22"/>
          <w:lang w:eastAsia="ar-SA"/>
        </w:rPr>
        <w:t>Des épreuves d'étanchéité seront exécutées après achèvement des travaux par inondation des terrasses à 3 cm du niveau des engravures. Cette eau sera laissée en place pendant 48 heures. Toute fuite ou trace d'humidité constatée dans les plafonds ou les acrotères feront l'objet de réparations aux frais de Le Cocontractant, notamment la fourniture, l'amenée d'eau et le bouchage des descentes d'eau pluviales de toutes natures.</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Mise en œuvre de l'étanchéité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travaux d'étanchéité seront conformes aux Normes et D.T.U. en vigueur.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 xml:space="preserve">Matériaux à utiliser pour les procédés d'étanchéité intérieure et extérieure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 xml:space="preserve">Primaire d'accrochage à émulsion à haute stabilité composé de fines particules de bitume dispersées en phase aqueuse à l'aide d'un émulsifiant constitué par des matières minérales colloïdales inertes) ou similaire sur support en maçonnerie (enduit de </w:t>
      </w:r>
      <w:proofErr w:type="spellStart"/>
      <w:r>
        <w:rPr>
          <w:rFonts w:ascii="Abyssinica SIL" w:hAnsi="Abyssinica SIL"/>
          <w:sz w:val="22"/>
          <w:szCs w:val="22"/>
          <w:lang w:eastAsia="ar-SA"/>
        </w:rPr>
        <w:t>ravoirage</w:t>
      </w:r>
      <w:proofErr w:type="spellEnd"/>
      <w:r>
        <w:rPr>
          <w:rFonts w:ascii="Abyssinica SIL" w:hAnsi="Abyssinica SIL"/>
          <w:sz w:val="22"/>
          <w:szCs w:val="22"/>
          <w:lang w:eastAsia="ar-SA"/>
        </w:rPr>
        <w:t xml:space="preserve"> et confection des pentes approuvé et après 28 jours de séchage, non humide) soit de type SIPLAST, ou SOPRALENE ou similaire.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 xml:space="preserve">Membranes d'étanchéité monocouche </w:t>
      </w:r>
      <w:proofErr w:type="spellStart"/>
      <w:r>
        <w:rPr>
          <w:rFonts w:ascii="Abyssinica SIL" w:hAnsi="Abyssinica SIL"/>
          <w:sz w:val="22"/>
          <w:szCs w:val="22"/>
          <w:lang w:eastAsia="ar-SA"/>
        </w:rPr>
        <w:t>biarmée</w:t>
      </w:r>
      <w:proofErr w:type="spellEnd"/>
      <w:r>
        <w:rPr>
          <w:rFonts w:ascii="Abyssinica SIL" w:hAnsi="Abyssinica SIL"/>
          <w:sz w:val="22"/>
          <w:szCs w:val="22"/>
          <w:lang w:eastAsia="ar-SA"/>
        </w:rPr>
        <w:t xml:space="preserve"> à base </w:t>
      </w:r>
      <w:proofErr w:type="spellStart"/>
      <w:r>
        <w:rPr>
          <w:rFonts w:ascii="Abyssinica SIL" w:hAnsi="Abyssinica SIL"/>
          <w:sz w:val="22"/>
          <w:szCs w:val="22"/>
          <w:lang w:eastAsia="ar-SA"/>
        </w:rPr>
        <w:t>d'app</w:t>
      </w:r>
      <w:proofErr w:type="spellEnd"/>
      <w:r>
        <w:rPr>
          <w:rFonts w:ascii="Abyssinica SIL" w:hAnsi="Abyssinica SIL"/>
          <w:sz w:val="22"/>
          <w:szCs w:val="22"/>
          <w:lang w:eastAsia="ar-SA"/>
        </w:rPr>
        <w:t xml:space="preserve"> (élastomère bitumineux) soit de type SIPLAST, ou SOPRALENE, ou similaire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Pour le collage à froid de la membrane d'étanchéité sur isolant sur isolant et le collage de celui-ci, utiliser une s</w:t>
      </w:r>
      <w:r>
        <w:rPr>
          <w:rFonts w:ascii="Abyssinica SIL" w:hAnsi="Abyssinica SIL"/>
          <w:sz w:val="22"/>
          <w:szCs w:val="22"/>
          <w:lang w:eastAsia="ar-SA"/>
        </w:rPr>
        <w:t>o</w:t>
      </w:r>
      <w:r>
        <w:rPr>
          <w:rFonts w:ascii="Abyssinica SIL" w:hAnsi="Abyssinica SIL"/>
          <w:sz w:val="22"/>
          <w:szCs w:val="22"/>
          <w:lang w:eastAsia="ar-SA"/>
        </w:rPr>
        <w:t>lution homogène de bitume de pétrole et de résines dans un solvant hydrocarboné additionné de fillers et d'add</w:t>
      </w:r>
      <w:r>
        <w:rPr>
          <w:rFonts w:ascii="Abyssinica SIL" w:hAnsi="Abyssinica SIL"/>
          <w:sz w:val="22"/>
          <w:szCs w:val="22"/>
          <w:lang w:eastAsia="ar-SA"/>
        </w:rPr>
        <w:t>i</w:t>
      </w:r>
      <w:r>
        <w:rPr>
          <w:rFonts w:ascii="Abyssinica SIL" w:hAnsi="Abyssinica SIL"/>
          <w:sz w:val="22"/>
          <w:szCs w:val="22"/>
          <w:lang w:eastAsia="ar-SA"/>
        </w:rPr>
        <w:t xml:space="preserve">tifs inorganiques type DERBICOL ou similaire.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Vernis de protection de la membrane contre les ultraviolets par un vernis aluminium Glycérophtalique gris m</w:t>
      </w:r>
      <w:r>
        <w:rPr>
          <w:rFonts w:ascii="Abyssinica SIL" w:hAnsi="Abyssinica SIL"/>
          <w:sz w:val="22"/>
          <w:szCs w:val="22"/>
          <w:lang w:eastAsia="ar-SA"/>
        </w:rPr>
        <w:t>é</w:t>
      </w:r>
      <w:r>
        <w:rPr>
          <w:rFonts w:ascii="Abyssinica SIL" w:hAnsi="Abyssinica SIL"/>
          <w:sz w:val="22"/>
          <w:szCs w:val="22"/>
          <w:lang w:eastAsia="ar-SA"/>
        </w:rPr>
        <w:t xml:space="preserve">tallisé type SILVERGUM ou similaire en deux couches croisées. </w:t>
      </w:r>
    </w:p>
    <w:p w:rsidR="00A40010" w:rsidRDefault="000B6801">
      <w:pPr>
        <w:pStyle w:val="Paragraphedeliste"/>
        <w:numPr>
          <w:ilvl w:val="0"/>
          <w:numId w:val="20"/>
        </w:numPr>
        <w:suppressAutoHyphens w:val="0"/>
        <w:jc w:val="both"/>
        <w:rPr>
          <w:rFonts w:ascii="Abyssinica SIL" w:hAnsi="Abyssinica SIL"/>
          <w:sz w:val="22"/>
          <w:szCs w:val="22"/>
        </w:rPr>
      </w:pPr>
      <w:r>
        <w:rPr>
          <w:rFonts w:ascii="Abyssinica SIL" w:hAnsi="Abyssinica SIL"/>
          <w:sz w:val="22"/>
          <w:szCs w:val="22"/>
          <w:lang w:eastAsia="ar-SA"/>
        </w:rPr>
        <w:t>Les recouvrements entre les laies sera en terrasses de 20cm latéralement et au bout à bout et de 10cm pour l'éta</w:t>
      </w:r>
      <w:r>
        <w:rPr>
          <w:rFonts w:ascii="Abyssinica SIL" w:hAnsi="Abyssinica SIL"/>
          <w:sz w:val="22"/>
          <w:szCs w:val="22"/>
          <w:lang w:eastAsia="ar-SA"/>
        </w:rPr>
        <w:t>n</w:t>
      </w:r>
      <w:r>
        <w:rPr>
          <w:rFonts w:ascii="Abyssinica SIL" w:hAnsi="Abyssinica SIL"/>
          <w:sz w:val="22"/>
          <w:szCs w:val="22"/>
          <w:lang w:eastAsia="ar-SA"/>
        </w:rPr>
        <w:t xml:space="preserve">chéité sous carrelage. </w:t>
      </w:r>
    </w:p>
    <w:p w:rsidR="00A40010" w:rsidRDefault="00A40010">
      <w:pPr>
        <w:pStyle w:val="Paragraphedeliste"/>
        <w:contextualSpacing w:val="0"/>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lastRenderedPageBreak/>
        <w:t xml:space="preserve">L'étanchéité est métrée au M2 posé fini sans plus-value pour les recouvrements ou arrondis au niveau des équerres de renforts; les relevés d'étanchéité sont forfaitairement au mètre linéaire, quel que soit leur hauteur et jusqu'au-dessous des recouvrements d'acrotères. La marque utilisée pour les différents matériaux relatifs à l'étanchéité sera au préalable soumise au maître d'œuvre pour approbation avec la preuve que ceux-ci répondent aux normes demandées.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4.1 ETANCHEITE INTERIEURE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4.1.1 </w:t>
      </w:r>
      <w:proofErr w:type="spellStart"/>
      <w:r>
        <w:rPr>
          <w:rFonts w:ascii="Abyssinica SIL" w:hAnsi="Abyssinica SIL"/>
          <w:sz w:val="22"/>
          <w:szCs w:val="22"/>
          <w:lang w:eastAsia="ar-SA"/>
        </w:rPr>
        <w:t>Etanchéité</w:t>
      </w:r>
      <w:proofErr w:type="spellEnd"/>
      <w:r>
        <w:rPr>
          <w:rFonts w:ascii="Abyssinica SIL" w:hAnsi="Abyssinica SIL"/>
          <w:sz w:val="22"/>
          <w:szCs w:val="22"/>
          <w:lang w:eastAsia="ar-SA"/>
        </w:rPr>
        <w:t xml:space="preserve"> sous carrelage et relevé d'étanchéité (sanitaires des étages)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d'une étanchéité sous carrelage sur chape de rattrapage et de </w:t>
      </w:r>
      <w:proofErr w:type="spellStart"/>
      <w:r>
        <w:rPr>
          <w:rFonts w:ascii="Abyssinica SIL" w:hAnsi="Abyssinica SIL"/>
          <w:sz w:val="22"/>
          <w:szCs w:val="22"/>
          <w:lang w:eastAsia="ar-SA"/>
        </w:rPr>
        <w:t>ravoirage</w:t>
      </w:r>
      <w:proofErr w:type="spellEnd"/>
      <w:r>
        <w:rPr>
          <w:rFonts w:ascii="Abyssinica SIL" w:hAnsi="Abyssinica SIL"/>
          <w:sz w:val="22"/>
          <w:szCs w:val="22"/>
          <w:lang w:eastAsia="ar-SA"/>
        </w:rPr>
        <w:t xml:space="preserve"> des sanitaires des étages, composé d'un primaire d'accrochage et d'une membrane d'étanchéité collée à chaud, prise en compte des retours d'étanchéité sur murs, autour et dans les réservations pour évacuations dans la dalle suivant descriptif du préambule et toutes sujétions de parfaite étanchéité et de bonne exécution.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Mètre carré d’étanchéité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sur tous les blocs sanitaires à l’étage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4.1.2 Joint de dilatation sous carrelage en plomb y compris retours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d'une étanchéité sous carrelage au niveau des joints de dilatation non encadrés de deux cloisons et aux étages, composé d'un primaire d'accrochage et d'une membrane d'étanchéité à soufflet collée à chaud, d'une feuille oméga en plomb à soufflet de 2cm d'épaisseur s'enfonçant dans le creux du joint collé à froid et à nouveau d'une membrane d'étanchéité, d'une prise en compte des retours d'étanchéité sur murs et toutes sujétions de parfaite étanchéité et de bonne exécution.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 Mètre linéaire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4.1.3 Joint de dilatation au sol intégré dans les revêtements minces en grès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d'une baguette pour joint de dilatation du commerce intégrée dans l'épaisseur des revêtements minces en grès là où les joints de dilatation du bâtiment sont apparents, composée de deux cornières assemblées de part et d'autre d'un joint élastomère, fixation selon les prescriptions du fabricant, normes en vigueur et toutes sujétions.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 Mètre linéaire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au niveau du joint de dilation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5.1.4 Polystyrène 2 cm d'épaisseur pour joints de dilatation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de panneaux de remplissage des joints en polystyrène expansée à faible densité d'épaisseur 2 cm entre éléments en béton verticaux et horizontaux et ce jusqu'au nu de l'épaisseur de l'enduit extérieur laissé en place jusqu'à la pose des couvre joints, y compris entre acrotères en terrasse et toutes sujétions.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 Mètre carré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Localisation: au niveau du joint de dilation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4.2 ETANCHEITE EXTERIEURE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4.2.1 </w:t>
      </w:r>
      <w:proofErr w:type="spellStart"/>
      <w:r>
        <w:rPr>
          <w:rFonts w:ascii="Abyssinica SIL" w:hAnsi="Abyssinica SIL"/>
          <w:sz w:val="22"/>
          <w:szCs w:val="22"/>
          <w:lang w:eastAsia="ar-SA"/>
        </w:rPr>
        <w:t>Etanchéité</w:t>
      </w:r>
      <w:proofErr w:type="spellEnd"/>
      <w:r>
        <w:rPr>
          <w:rFonts w:ascii="Abyssinica SIL" w:hAnsi="Abyssinica SIL"/>
          <w:sz w:val="22"/>
          <w:szCs w:val="22"/>
          <w:lang w:eastAsia="ar-SA"/>
        </w:rPr>
        <w:t xml:space="preserve"> multicouche sur toiture terrasse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d'une étanchéité multicouche sur terrasse, comprenant, y compris toutes sujétions : </w:t>
      </w:r>
    </w:p>
    <w:p w:rsidR="00A40010" w:rsidRDefault="000B6801">
      <w:pPr>
        <w:pStyle w:val="Paragraphedeliste"/>
        <w:numPr>
          <w:ilvl w:val="0"/>
          <w:numId w:val="21"/>
        </w:numPr>
        <w:suppressAutoHyphens w:val="0"/>
        <w:jc w:val="both"/>
        <w:rPr>
          <w:rFonts w:ascii="Abyssinica SIL" w:hAnsi="Abyssinica SIL"/>
          <w:sz w:val="22"/>
          <w:szCs w:val="22"/>
        </w:rPr>
      </w:pPr>
      <w:r>
        <w:rPr>
          <w:rFonts w:ascii="Abyssinica SIL" w:hAnsi="Abyssinica SIL"/>
          <w:sz w:val="22"/>
          <w:szCs w:val="22"/>
          <w:lang w:eastAsia="ar-SA"/>
        </w:rPr>
        <w:t xml:space="preserve">Primaire d'accrochage sur support en maçonnerie (enduit de </w:t>
      </w:r>
      <w:proofErr w:type="spellStart"/>
      <w:r>
        <w:rPr>
          <w:rFonts w:ascii="Abyssinica SIL" w:hAnsi="Abyssinica SIL"/>
          <w:sz w:val="22"/>
          <w:szCs w:val="22"/>
          <w:lang w:eastAsia="ar-SA"/>
        </w:rPr>
        <w:t>ravoirage</w:t>
      </w:r>
      <w:proofErr w:type="spellEnd"/>
      <w:r>
        <w:rPr>
          <w:rFonts w:ascii="Abyssinica SIL" w:hAnsi="Abyssinica SIL"/>
          <w:sz w:val="22"/>
          <w:szCs w:val="22"/>
          <w:lang w:eastAsia="ar-SA"/>
        </w:rPr>
        <w:t xml:space="preserve"> et confection des pentes approuvé par qui de droit et après 28 jours de séchage) SUR SUPPORT SEC. </w:t>
      </w:r>
    </w:p>
    <w:p w:rsidR="00A40010" w:rsidRDefault="000B6801">
      <w:pPr>
        <w:pStyle w:val="Paragraphedeliste"/>
        <w:numPr>
          <w:ilvl w:val="0"/>
          <w:numId w:val="21"/>
        </w:numPr>
        <w:suppressAutoHyphens w:val="0"/>
        <w:jc w:val="both"/>
        <w:rPr>
          <w:rFonts w:ascii="Abyssinica SIL" w:hAnsi="Abyssinica SIL"/>
          <w:sz w:val="22"/>
          <w:szCs w:val="22"/>
        </w:rPr>
      </w:pPr>
      <w:r>
        <w:rPr>
          <w:rFonts w:ascii="Abyssinica SIL" w:hAnsi="Abyssinica SIL"/>
          <w:sz w:val="22"/>
          <w:szCs w:val="22"/>
          <w:lang w:eastAsia="ar-SA"/>
        </w:rPr>
        <w:t xml:space="preserve">Pose d'une membrane d'étanchéité monocouche </w:t>
      </w:r>
      <w:proofErr w:type="spellStart"/>
      <w:r>
        <w:rPr>
          <w:rFonts w:ascii="Abyssinica SIL" w:hAnsi="Abyssinica SIL"/>
          <w:sz w:val="22"/>
          <w:szCs w:val="22"/>
          <w:lang w:eastAsia="ar-SA"/>
        </w:rPr>
        <w:t>biarmée</w:t>
      </w:r>
      <w:proofErr w:type="spellEnd"/>
      <w:r>
        <w:rPr>
          <w:rFonts w:ascii="Abyssinica SIL" w:hAnsi="Abyssinica SIL"/>
          <w:sz w:val="22"/>
          <w:szCs w:val="22"/>
          <w:lang w:eastAsia="ar-SA"/>
        </w:rPr>
        <w:t xml:space="preserve"> par soudure à la flamme sur maçonnerie ou collé à froid sur isolant liège. </w:t>
      </w:r>
    </w:p>
    <w:p w:rsidR="00A40010" w:rsidRDefault="000B6801">
      <w:pPr>
        <w:pStyle w:val="Paragraphedeliste"/>
        <w:numPr>
          <w:ilvl w:val="0"/>
          <w:numId w:val="21"/>
        </w:numPr>
        <w:suppressAutoHyphens w:val="0"/>
        <w:jc w:val="both"/>
        <w:rPr>
          <w:rFonts w:ascii="Abyssinica SIL" w:hAnsi="Abyssinica SIL"/>
          <w:sz w:val="22"/>
          <w:szCs w:val="22"/>
        </w:rPr>
      </w:pPr>
      <w:proofErr w:type="spellStart"/>
      <w:r>
        <w:rPr>
          <w:rFonts w:ascii="Abyssinica SIL" w:hAnsi="Abyssinica SIL"/>
          <w:sz w:val="22"/>
          <w:szCs w:val="22"/>
          <w:lang w:eastAsia="ar-SA"/>
        </w:rPr>
        <w:t>Ecran</w:t>
      </w:r>
      <w:proofErr w:type="spellEnd"/>
      <w:r>
        <w:rPr>
          <w:rFonts w:ascii="Abyssinica SIL" w:hAnsi="Abyssinica SIL"/>
          <w:sz w:val="22"/>
          <w:szCs w:val="22"/>
          <w:lang w:eastAsia="ar-SA"/>
        </w:rPr>
        <w:t xml:space="preserve"> pare vapeur sous isolation sur terrasse </w:t>
      </w:r>
    </w:p>
    <w:p w:rsidR="00A40010" w:rsidRDefault="000B6801">
      <w:pPr>
        <w:pStyle w:val="Paragraphedeliste"/>
        <w:numPr>
          <w:ilvl w:val="0"/>
          <w:numId w:val="21"/>
        </w:numPr>
        <w:suppressAutoHyphens w:val="0"/>
        <w:jc w:val="both"/>
        <w:rPr>
          <w:rFonts w:ascii="Abyssinica SIL" w:hAnsi="Abyssinica SIL"/>
          <w:sz w:val="22"/>
          <w:szCs w:val="22"/>
        </w:rPr>
      </w:pPr>
      <w:r>
        <w:rPr>
          <w:rFonts w:ascii="Abyssinica SIL" w:hAnsi="Abyssinica SIL"/>
          <w:sz w:val="22"/>
          <w:szCs w:val="22"/>
          <w:lang w:eastAsia="ar-SA"/>
        </w:rPr>
        <w:t xml:space="preserve">plaques de liège épaisseur 4cm, conformes à la norme NF B 57-054, </w:t>
      </w:r>
    </w:p>
    <w:p w:rsidR="00A40010" w:rsidRDefault="000B6801">
      <w:pPr>
        <w:pStyle w:val="Paragraphedeliste"/>
        <w:numPr>
          <w:ilvl w:val="0"/>
          <w:numId w:val="21"/>
        </w:numPr>
        <w:suppressAutoHyphens w:val="0"/>
        <w:jc w:val="both"/>
        <w:rPr>
          <w:rFonts w:ascii="Abyssinica SIL" w:hAnsi="Abyssinica SIL"/>
          <w:sz w:val="22"/>
          <w:szCs w:val="22"/>
        </w:rPr>
      </w:pPr>
      <w:r>
        <w:rPr>
          <w:rFonts w:ascii="Abyssinica SIL" w:hAnsi="Abyssinica SIL"/>
          <w:sz w:val="22"/>
          <w:szCs w:val="22"/>
          <w:lang w:eastAsia="ar-SA"/>
        </w:rPr>
        <w:t xml:space="preserve">Relevé d’étanchéité sur terrasse équerre de renfort </w:t>
      </w:r>
    </w:p>
    <w:p w:rsidR="00A40010" w:rsidRDefault="000B6801">
      <w:pPr>
        <w:pStyle w:val="Paragraphedeliste"/>
        <w:numPr>
          <w:ilvl w:val="0"/>
          <w:numId w:val="21"/>
        </w:numPr>
        <w:suppressAutoHyphens w:val="0"/>
        <w:jc w:val="both"/>
        <w:rPr>
          <w:rFonts w:ascii="Abyssinica SIL" w:hAnsi="Abyssinica SIL"/>
          <w:sz w:val="22"/>
          <w:szCs w:val="22"/>
        </w:rPr>
      </w:pPr>
      <w:r>
        <w:rPr>
          <w:rFonts w:ascii="Abyssinica SIL" w:hAnsi="Abyssinica SIL"/>
          <w:sz w:val="22"/>
          <w:szCs w:val="22"/>
          <w:lang w:eastAsia="ar-SA"/>
        </w:rPr>
        <w:t xml:space="preserve">Vernis de protection de l'étanchéité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Unité de mesure : Mètre carré </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4.2.2 Relevé d'étanchéité sur chéneaux et équerre de renfort </w:t>
      </w:r>
    </w:p>
    <w:p w:rsidR="00A40010" w:rsidRDefault="000B6801">
      <w:pPr>
        <w:jc w:val="both"/>
        <w:rPr>
          <w:rFonts w:ascii="Abyssinica SIL" w:hAnsi="Abyssinica SIL"/>
          <w:sz w:val="22"/>
          <w:szCs w:val="22"/>
        </w:rPr>
      </w:pPr>
      <w:r>
        <w:rPr>
          <w:rFonts w:ascii="Abyssinica SIL" w:hAnsi="Abyssinica SIL"/>
          <w:sz w:val="22"/>
          <w:szCs w:val="22"/>
          <w:lang w:eastAsia="ar-SA"/>
        </w:rPr>
        <w:t xml:space="preserve">Fourniture et pose de relevé d’étanchéité sur chéneaux et d’équerre de renfort à sceller dans la maçonnerie au mortier de ciment hydrofuge dosé à 350kg y compris toutes sujétions. </w:t>
      </w:r>
    </w:p>
    <w:p w:rsidR="00A40010" w:rsidRDefault="000B6801">
      <w:pPr>
        <w:jc w:val="both"/>
        <w:rPr>
          <w:rFonts w:ascii="Abyssinica SIL" w:hAnsi="Abyssinica SIL"/>
          <w:sz w:val="22"/>
          <w:szCs w:val="22"/>
        </w:rPr>
      </w:pPr>
      <w:r>
        <w:rPr>
          <w:rFonts w:ascii="Abyssinica SIL" w:hAnsi="Abyssinica SIL"/>
          <w:sz w:val="22"/>
          <w:szCs w:val="22"/>
          <w:lang w:eastAsia="ar-SA"/>
        </w:rPr>
        <w:t>Unité de mesure</w:t>
      </w:r>
      <w:proofErr w:type="gramStart"/>
      <w:r>
        <w:rPr>
          <w:rFonts w:ascii="Abyssinica SIL" w:hAnsi="Abyssinica SIL"/>
          <w:sz w:val="22"/>
          <w:szCs w:val="22"/>
          <w:lang w:eastAsia="ar-SA"/>
        </w:rPr>
        <w:t>:  le</w:t>
      </w:r>
      <w:proofErr w:type="gramEnd"/>
      <w:r>
        <w:rPr>
          <w:rFonts w:ascii="Abyssinica SIL" w:hAnsi="Abyssinica SIL"/>
          <w:sz w:val="22"/>
          <w:szCs w:val="22"/>
          <w:lang w:eastAsia="ar-SA"/>
        </w:rPr>
        <w:t xml:space="preserve"> mètre carré.</w:t>
      </w:r>
    </w:p>
    <w:p w:rsidR="00A40010" w:rsidRDefault="00A40010">
      <w:pPr>
        <w:jc w:val="both"/>
        <w:rPr>
          <w:rFonts w:ascii="Abyssinica SIL" w:hAnsi="Abyssinica SIL"/>
          <w:sz w:val="22"/>
          <w:szCs w:val="22"/>
          <w:lang w:eastAsia="ar-SA"/>
        </w:rPr>
      </w:pPr>
    </w:p>
    <w:p w:rsidR="00A40010" w:rsidRDefault="000B6801">
      <w:pPr>
        <w:jc w:val="both"/>
        <w:rPr>
          <w:rFonts w:ascii="Abyssinica SIL" w:hAnsi="Abyssinica SIL"/>
          <w:sz w:val="22"/>
          <w:szCs w:val="22"/>
        </w:rPr>
      </w:pPr>
      <w:r>
        <w:rPr>
          <w:rFonts w:ascii="Abyssinica SIL" w:hAnsi="Abyssinica SIL"/>
          <w:sz w:val="22"/>
          <w:szCs w:val="22"/>
          <w:lang w:eastAsia="ar-SA"/>
        </w:rPr>
        <w:t xml:space="preserve">Les travaux seront exécutés conformément aux règles de l’art en la matière. </w:t>
      </w:r>
    </w:p>
    <w:p w:rsidR="00A40010" w:rsidRDefault="000B6801">
      <w:pPr>
        <w:jc w:val="both"/>
        <w:rPr>
          <w:rFonts w:ascii="Abyssinica SIL" w:hAnsi="Abyssinica SIL"/>
          <w:sz w:val="22"/>
          <w:szCs w:val="22"/>
        </w:rPr>
      </w:pPr>
      <w:r>
        <w:rPr>
          <w:rFonts w:ascii="Abyssinica SIL" w:hAnsi="Abyssinica SIL"/>
          <w:sz w:val="22"/>
          <w:szCs w:val="22"/>
          <w:lang w:eastAsia="ar-SA"/>
        </w:rPr>
        <w:lastRenderedPageBreak/>
        <w:t>Les remblais de la PST devront être en latérite compacté à 97% de Proctor modifié par couche successive de 20 cm.</w:t>
      </w:r>
    </w:p>
    <w:p w:rsidR="00A40010" w:rsidRDefault="000B6801">
      <w:pPr>
        <w:numPr>
          <w:ilvl w:val="0"/>
          <w:numId w:val="22"/>
        </w:numPr>
        <w:suppressAutoHyphens w:val="0"/>
        <w:ind w:left="1208" w:hanging="357"/>
        <w:jc w:val="both"/>
        <w:rPr>
          <w:rFonts w:ascii="Abyssinica SIL" w:hAnsi="Abyssinica SIL"/>
          <w:sz w:val="22"/>
          <w:szCs w:val="22"/>
        </w:rPr>
      </w:pPr>
      <w:r>
        <w:rPr>
          <w:rFonts w:ascii="Abyssinica SIL" w:hAnsi="Abyssinica SIL"/>
          <w:sz w:val="22"/>
          <w:szCs w:val="22"/>
          <w:lang w:eastAsia="ar-SA"/>
        </w:rPr>
        <w:t>Un éclairage naturel des locaux est à favoriser ;</w:t>
      </w:r>
    </w:p>
    <w:p w:rsidR="00A40010" w:rsidRDefault="000B6801">
      <w:pPr>
        <w:numPr>
          <w:ilvl w:val="0"/>
          <w:numId w:val="22"/>
        </w:numPr>
        <w:suppressAutoHyphens w:val="0"/>
        <w:ind w:left="1208" w:hanging="357"/>
        <w:jc w:val="both"/>
        <w:rPr>
          <w:rFonts w:ascii="Abyssinica SIL" w:hAnsi="Abyssinica SIL"/>
          <w:sz w:val="22"/>
          <w:szCs w:val="22"/>
        </w:rPr>
      </w:pPr>
      <w:r>
        <w:rPr>
          <w:rFonts w:ascii="Abyssinica SIL" w:hAnsi="Abyssinica SIL"/>
          <w:sz w:val="22"/>
          <w:szCs w:val="22"/>
          <w:lang w:eastAsia="ar-SA"/>
        </w:rPr>
        <w:t>Les dispositifs d’éclairage seront conçus de manière à faciliter l’entretien et économiser l’énergie :</w:t>
      </w:r>
    </w:p>
    <w:p w:rsidR="00A40010" w:rsidRDefault="000B6801">
      <w:pPr>
        <w:numPr>
          <w:ilvl w:val="0"/>
          <w:numId w:val="22"/>
        </w:numPr>
        <w:suppressAutoHyphens w:val="0"/>
        <w:ind w:left="1208" w:hanging="357"/>
        <w:jc w:val="both"/>
        <w:rPr>
          <w:rFonts w:ascii="Abyssinica SIL" w:hAnsi="Abyssinica SIL"/>
          <w:sz w:val="22"/>
          <w:szCs w:val="22"/>
        </w:rPr>
      </w:pPr>
      <w:r>
        <w:rPr>
          <w:rFonts w:ascii="Abyssinica SIL" w:hAnsi="Abyssinica SIL"/>
          <w:sz w:val="22"/>
          <w:szCs w:val="22"/>
          <w:lang w:eastAsia="ar-SA"/>
        </w:rPr>
        <w:t>Prévoir un accès facile pour le nettoyage ou le changement d’ampoules (privilégier les éclairages en façades intérieures accessibles à l’échelle plutôt que sous toitures accessibles uniquement par nacelle).</w:t>
      </w:r>
    </w:p>
    <w:p w:rsidR="00A40010" w:rsidRDefault="000B6801">
      <w:pPr>
        <w:numPr>
          <w:ilvl w:val="0"/>
          <w:numId w:val="22"/>
        </w:numPr>
        <w:suppressAutoHyphens w:val="0"/>
        <w:ind w:left="1208" w:hanging="357"/>
        <w:jc w:val="both"/>
        <w:rPr>
          <w:rFonts w:ascii="Abyssinica SIL" w:hAnsi="Abyssinica SIL"/>
          <w:sz w:val="22"/>
          <w:szCs w:val="22"/>
        </w:rPr>
      </w:pPr>
      <w:r>
        <w:rPr>
          <w:rFonts w:ascii="Abyssinica SIL" w:hAnsi="Abyssinica SIL"/>
          <w:sz w:val="22"/>
          <w:szCs w:val="22"/>
          <w:lang w:eastAsia="ar-SA"/>
        </w:rPr>
        <w:t>Concevoir un éclairage par zone avec commande indépendante et luminosité adaptée à l’activité.</w:t>
      </w:r>
    </w:p>
    <w:p w:rsidR="00A40010" w:rsidRDefault="000B6801">
      <w:pPr>
        <w:numPr>
          <w:ilvl w:val="0"/>
          <w:numId w:val="22"/>
        </w:numPr>
        <w:suppressAutoHyphens w:val="0"/>
        <w:ind w:left="1208" w:hanging="357"/>
        <w:jc w:val="both"/>
        <w:rPr>
          <w:rFonts w:ascii="Abyssinica SIL" w:hAnsi="Abyssinica SIL"/>
          <w:sz w:val="22"/>
          <w:szCs w:val="22"/>
        </w:rPr>
      </w:pPr>
      <w:r>
        <w:rPr>
          <w:rFonts w:ascii="Abyssinica SIL" w:hAnsi="Abyssinica SIL"/>
          <w:sz w:val="22"/>
          <w:szCs w:val="22"/>
          <w:lang w:eastAsia="ar-SA"/>
        </w:rPr>
        <w:t>Les niveaux d’éclairement de chaque local ou espace fonctionnel seront conformes à la réglementation (d</w:t>
      </w:r>
      <w:r>
        <w:rPr>
          <w:rFonts w:ascii="Abyssinica SIL" w:hAnsi="Abyssinica SIL"/>
          <w:sz w:val="22"/>
          <w:szCs w:val="22"/>
          <w:lang w:eastAsia="ar-SA"/>
        </w:rPr>
        <w:t>o</w:t>
      </w:r>
      <w:r>
        <w:rPr>
          <w:rFonts w:ascii="Abyssinica SIL" w:hAnsi="Abyssinica SIL"/>
          <w:sz w:val="22"/>
          <w:szCs w:val="22"/>
          <w:lang w:eastAsia="ar-SA"/>
        </w:rPr>
        <w:t>cument de référence pouvant être cité : NF EN 12464-1).</w:t>
      </w:r>
    </w:p>
    <w:p w:rsidR="00A40010" w:rsidRDefault="00A40010">
      <w:pPr>
        <w:suppressAutoHyphens w:val="0"/>
        <w:jc w:val="both"/>
        <w:rPr>
          <w:rFonts w:ascii="Abyssinica SIL" w:hAnsi="Abyssinica SIL"/>
          <w:b/>
          <w:bCs/>
          <w:sz w:val="22"/>
          <w:szCs w:val="22"/>
          <w:lang w:eastAsia="ar-SA"/>
        </w:rPr>
      </w:pPr>
    </w:p>
    <w:p w:rsidR="00A40010" w:rsidRDefault="000B6801">
      <w:pPr>
        <w:suppressAutoHyphens w:val="0"/>
        <w:jc w:val="center"/>
        <w:rPr>
          <w:rFonts w:ascii="Abyssinica SIL" w:hAnsi="Abyssinica SIL"/>
          <w:b/>
          <w:bCs/>
          <w:sz w:val="22"/>
          <w:szCs w:val="22"/>
          <w:lang w:eastAsia="ar-SA"/>
        </w:rPr>
      </w:pPr>
      <w:r>
        <w:rPr>
          <w:rFonts w:ascii="Abyssinica SIL" w:eastAsiaTheme="minorHAnsi" w:hAnsi="Abyssinica SIL"/>
          <w:b/>
          <w:bCs/>
          <w:sz w:val="22"/>
          <w:szCs w:val="22"/>
          <w:lang w:eastAsia="en-US"/>
        </w:rPr>
        <w:t>DANS LE BPU</w:t>
      </w:r>
    </w:p>
    <w:p w:rsidR="00A40010" w:rsidRDefault="000B6801">
      <w:pPr>
        <w:suppressAutoHyphens w:val="0"/>
        <w:jc w:val="center"/>
      </w:pPr>
      <w:r>
        <w:rPr>
          <w:rFonts w:ascii="Abyssinica SIL" w:eastAsiaTheme="minorHAnsi" w:hAnsi="Abyssinica SIL"/>
          <w:b/>
          <w:bCs/>
          <w:sz w:val="22"/>
          <w:szCs w:val="22"/>
          <w:lang w:eastAsia="en-US"/>
        </w:rPr>
        <w:t>AU LIEU DE :</w:t>
      </w:r>
      <w:r>
        <w:br w:type="page"/>
      </w:r>
    </w:p>
    <w:p w:rsidR="00A40010" w:rsidRDefault="000B6801">
      <w:pPr>
        <w:tabs>
          <w:tab w:val="left" w:pos="7250"/>
        </w:tabs>
        <w:jc w:val="center"/>
        <w:rPr>
          <w:rFonts w:ascii="Abyssinica SIL" w:hAnsi="Abyssinica SIL"/>
          <w:sz w:val="22"/>
          <w:szCs w:val="22"/>
        </w:rPr>
      </w:pPr>
      <w:r>
        <w:rPr>
          <w:rFonts w:ascii="Abyssinica SIL" w:hAnsi="Abyssinica SIL"/>
          <w:b/>
          <w:sz w:val="22"/>
          <w:szCs w:val="22"/>
        </w:rPr>
        <w:lastRenderedPageBreak/>
        <w:t>BORDEREAU DES PRIX UNITAIRES</w:t>
      </w:r>
    </w:p>
    <w:p w:rsidR="00A40010" w:rsidRDefault="000B6801">
      <w:pPr>
        <w:tabs>
          <w:tab w:val="left" w:pos="7250"/>
        </w:tabs>
        <w:jc w:val="both"/>
        <w:rPr>
          <w:rFonts w:ascii="Abyssinica SIL" w:hAnsi="Abyssinica SIL"/>
          <w:sz w:val="22"/>
          <w:szCs w:val="22"/>
        </w:rPr>
      </w:pPr>
      <w:r>
        <w:rPr>
          <w:rFonts w:ascii="Abyssinica SIL" w:hAnsi="Abyssinica SIL"/>
          <w:b/>
          <w:sz w:val="22"/>
          <w:szCs w:val="22"/>
          <w:u w:val="single"/>
        </w:rPr>
        <w:t>Phase I</w:t>
      </w:r>
      <w:r>
        <w:rPr>
          <w:rFonts w:ascii="Abyssinica SIL" w:hAnsi="Abyssinica SIL"/>
          <w:b/>
          <w:sz w:val="22"/>
          <w:szCs w:val="22"/>
        </w:rPr>
        <w:t xml:space="preserve"> : </w:t>
      </w:r>
      <w:r>
        <w:rPr>
          <w:rFonts w:ascii="Abyssinica SIL" w:hAnsi="Abyssinica SIL" w:cs="Calibri"/>
          <w:b/>
          <w:bCs/>
          <w:color w:val="000000"/>
          <w:sz w:val="22"/>
          <w:szCs w:val="22"/>
        </w:rPr>
        <w:t>Collecte et transport des ordures ménagères, balayage des principales rues, marchés de la ville d'Ebolowa. Traitement par mise en décharge contrôlée</w:t>
      </w:r>
    </w:p>
    <w:tbl>
      <w:tblPr>
        <w:tblW w:w="10943" w:type="dxa"/>
        <w:jc w:val="center"/>
        <w:tblLayout w:type="fixed"/>
        <w:tblCellMar>
          <w:left w:w="70" w:type="dxa"/>
          <w:right w:w="70" w:type="dxa"/>
        </w:tblCellMar>
        <w:tblLook w:val="04A0" w:firstRow="1" w:lastRow="0" w:firstColumn="1" w:lastColumn="0" w:noHBand="0" w:noVBand="1"/>
      </w:tblPr>
      <w:tblGrid>
        <w:gridCol w:w="861"/>
        <w:gridCol w:w="7350"/>
        <w:gridCol w:w="1193"/>
        <w:gridCol w:w="1539"/>
      </w:tblGrid>
      <w:tr w:rsidR="00A40010">
        <w:trPr>
          <w:trHeight w:val="111"/>
          <w:jc w:val="center"/>
        </w:trPr>
        <w:tc>
          <w:tcPr>
            <w:tcW w:w="861" w:type="dxa"/>
            <w:tcBorders>
              <w:top w:val="single" w:sz="8" w:space="0" w:color="000000"/>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PRIX</w:t>
            </w:r>
          </w:p>
        </w:tc>
        <w:tc>
          <w:tcPr>
            <w:tcW w:w="7349"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DÉSIGNATION ET PRIX EN LETTRES</w:t>
            </w:r>
          </w:p>
        </w:tc>
        <w:tc>
          <w:tcPr>
            <w:tcW w:w="1193"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UNITÉ</w:t>
            </w:r>
          </w:p>
        </w:tc>
        <w:tc>
          <w:tcPr>
            <w:tcW w:w="1539"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PRIX UN</w:t>
            </w:r>
            <w:r>
              <w:rPr>
                <w:rFonts w:ascii="Abyssinica SIL" w:hAnsi="Abyssinica SIL" w:cs="Calibri"/>
                <w:b/>
                <w:bCs/>
                <w:color w:val="000000"/>
                <w:sz w:val="22"/>
                <w:szCs w:val="22"/>
                <w:lang w:val="fr-CA"/>
              </w:rPr>
              <w:t>I</w:t>
            </w:r>
            <w:r>
              <w:rPr>
                <w:rFonts w:ascii="Abyssinica SIL" w:hAnsi="Abyssinica SIL" w:cs="Calibri"/>
                <w:b/>
                <w:bCs/>
                <w:color w:val="000000"/>
                <w:sz w:val="22"/>
                <w:szCs w:val="22"/>
                <w:lang w:val="fr-CA"/>
              </w:rPr>
              <w:t>TAIRE</w:t>
            </w: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Installation de la base de l’entreprise et divers :</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FFT</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lang w:val="fr-CA"/>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val="fr-CA"/>
              </w:rPr>
              <w:t>Il comprend:</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l’amenée et repli du matériel et des installations de la base logistique.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L’élaboration d’un plan d’action.</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L’aménagement des aires de stockage et d’entretien du matériel.</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L’alimentation en eau et en électricité.</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L’évacuation des eaux usées par fosses septiques.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Et toutes suggestions.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est payé de la manière suivante :</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97"/>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val="fr-CA"/>
              </w:rPr>
              <w:t>Jusqu’à concurrence de 80% lorsque tous les matériels nécessaires pour une bonne exécution des prestations (camions et engins de génie civil) sont sur place et en état de fonctionnement</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val="fr-CA"/>
              </w:rPr>
              <w:t>Le solde soit 20% après recette des prestations.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Ce prix est un forfait de _________________francs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200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Balayage et nettoyage des rues, places publiques, gares routières et ma</w:t>
            </w:r>
            <w:r>
              <w:rPr>
                <w:rFonts w:ascii="Abyssinica SIL" w:hAnsi="Abyssinica SIL" w:cs="Calibri"/>
                <w:b/>
                <w:bCs/>
                <w:color w:val="000000"/>
                <w:sz w:val="22"/>
                <w:szCs w:val="22"/>
                <w:lang w:val="fr-CA"/>
              </w:rPr>
              <w:t>r</w:t>
            </w:r>
            <w:r>
              <w:rPr>
                <w:rFonts w:ascii="Abyssinica SIL" w:hAnsi="Abyssinica SIL" w:cs="Calibri"/>
                <w:b/>
                <w:bCs/>
                <w:color w:val="000000"/>
                <w:sz w:val="22"/>
                <w:szCs w:val="22"/>
                <w:lang w:val="fr-CA"/>
              </w:rPr>
              <w:t>chés :</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Km</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lang w:val="fr-CA"/>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comprend :</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97"/>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3"/>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balayage des rues, places publiques et marchés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3"/>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l’enlèvement et le stockage des déchets jusqu’au point de collecte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au kilomètre de rues balayées.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eastAsia="en-US"/>
              </w:rPr>
              <w:t xml:space="preserve">Le kilomètre </w:t>
            </w:r>
            <w:proofErr w:type="spellStart"/>
            <w:r>
              <w:rPr>
                <w:rFonts w:ascii="Abyssinica SIL" w:hAnsi="Abyssinica SIL" w:cs="Calibri"/>
                <w:b/>
                <w:bCs/>
                <w:color w:val="000000"/>
                <w:sz w:val="22"/>
                <w:szCs w:val="22"/>
                <w:lang w:eastAsia="en-US"/>
              </w:rPr>
              <w:t>à_______________________francs</w:t>
            </w:r>
            <w:proofErr w:type="spellEnd"/>
            <w:r>
              <w:rPr>
                <w:rFonts w:ascii="Abyssinica SIL" w:hAnsi="Abyssinica SIL" w:cs="Calibri"/>
                <w:b/>
                <w:bCs/>
                <w:color w:val="000000"/>
                <w:sz w:val="22"/>
                <w:szCs w:val="22"/>
                <w:lang w:eastAsia="en-US"/>
              </w:rPr>
              <w:t xml:space="preserve">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300-A</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Collecte et transport des déchets jusqu'au lieu de traitement (MBANGA):</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Il comprend:</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4"/>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la fourniture et la pose du matériel de collecte (bacs à ordures)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4"/>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ramassage des ordures au point de collecte avec le matériel approprié</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4"/>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transport de ces déchets jusqu’au Centre de Traitement de MBANGA.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à la tonne d’ordures collectée et pesée au Centre de Traitement de MBANGA.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color w:val="000000"/>
                <w:sz w:val="22"/>
                <w:szCs w:val="22"/>
                <w:lang w:eastAsia="en-US"/>
              </w:rPr>
              <w:t xml:space="preserve">La tonne </w:t>
            </w:r>
            <w:proofErr w:type="spellStart"/>
            <w:r>
              <w:rPr>
                <w:rFonts w:ascii="Abyssinica SIL" w:hAnsi="Abyssinica SIL" w:cs="Calibri"/>
                <w:b/>
                <w:color w:val="000000"/>
                <w:sz w:val="22"/>
                <w:szCs w:val="22"/>
                <w:lang w:eastAsia="en-US"/>
              </w:rPr>
              <w:t>à_______________________francs</w:t>
            </w:r>
            <w:proofErr w:type="spellEnd"/>
            <w:r>
              <w:rPr>
                <w:rFonts w:ascii="Abyssinica SIL" w:hAnsi="Abyssinica SIL" w:cs="Calibri"/>
                <w:b/>
                <w:color w:val="000000"/>
                <w:sz w:val="22"/>
                <w:szCs w:val="22"/>
                <w:lang w:eastAsia="en-US"/>
              </w:rPr>
              <w:t xml:space="preserve">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300-B</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Collecte et transport des déchets jusqu'au lieu de traitement (LO’O BIYENG) :</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Il comprend:</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5"/>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la fourniture et la pose du matériel de collecte (bacs à ordures)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5"/>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ramassage des ordures au point de collecte avec le matériel approprié</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5"/>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transport de ces déchets jusqu’au Centre de Traitement de LO’O BIYENG.</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à la tonne d’ordures collectée et pesée au Centre de Traitement de LO’O BIYENG.</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z w:val="22"/>
                <w:szCs w:val="22"/>
                <w:lang w:eastAsia="en-US"/>
              </w:rPr>
              <w:t xml:space="preserve">La tonne </w:t>
            </w:r>
            <w:proofErr w:type="spellStart"/>
            <w:r>
              <w:rPr>
                <w:rFonts w:ascii="Abyssinica SIL" w:hAnsi="Abyssinica SIL" w:cs="Calibri"/>
                <w:b/>
                <w:color w:val="000000"/>
                <w:sz w:val="22"/>
                <w:szCs w:val="22"/>
                <w:lang w:eastAsia="en-US"/>
              </w:rPr>
              <w:t>à_______________________francs</w:t>
            </w:r>
            <w:proofErr w:type="spellEnd"/>
            <w:r>
              <w:rPr>
                <w:rFonts w:ascii="Abyssinica SIL" w:hAnsi="Abyssinica SIL" w:cs="Calibri"/>
                <w:b/>
                <w:color w:val="000000"/>
                <w:sz w:val="22"/>
                <w:szCs w:val="22"/>
                <w:lang w:eastAsia="en-US"/>
              </w:rPr>
              <w:t xml:space="preserve">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400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Traitement des déchets dans la décharge de MBANGA</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lang w:eastAsia="en-US"/>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L’acceptation et la pesée des ordures ménagères au Centre de Traitement de MBANGA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casiers devant accueillir les ordures ménagères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voies d’accès et quais de déversement</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rPr>
              <w:t>La construction des bassins de traitement des eaux de lixiviation,</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rPr>
              <w:t>L’exploitation de ces installations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6"/>
              </w:numPr>
              <w:suppressAutoHyphens w:val="0"/>
              <w:contextualSpacing w:val="0"/>
              <w:rPr>
                <w:rFonts w:ascii="Abyssinica SIL" w:hAnsi="Abyssinica SIL"/>
                <w:sz w:val="22"/>
                <w:szCs w:val="22"/>
              </w:rPr>
            </w:pPr>
            <w:r>
              <w:rPr>
                <w:rFonts w:ascii="Abyssinica SIL" w:hAnsi="Abyssinica SIL" w:cs="Calibri"/>
                <w:color w:val="000000"/>
                <w:sz w:val="22"/>
                <w:szCs w:val="22"/>
              </w:rPr>
              <w:t>La mise en décharge contrôlée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à la tonne d’ordures traitée.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pacing w:val="2"/>
                <w:sz w:val="22"/>
                <w:szCs w:val="22"/>
                <w:lang w:eastAsia="en-US"/>
              </w:rPr>
              <w:t>La tonne à _______________________ francs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500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Traitement des déchets dans la décharge de LO'O BIYENG</w:t>
            </w:r>
          </w:p>
        </w:tc>
        <w:tc>
          <w:tcPr>
            <w:tcW w:w="1193"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39"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lang w:eastAsia="en-US"/>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L’acceptation et la pesée des ordures ménagères au Centre de Traitement de LO'O BIYENG</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casiers devant accueillir les ordures ménagères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voies d’accès et quais de déversement</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rPr>
              <w:t>la construction des bassins de traitement des eaux de lixiviation,</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rPr>
              <w:t>l’exploitation de ces installations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7"/>
              </w:numPr>
              <w:suppressAutoHyphens w:val="0"/>
              <w:contextualSpacing w:val="0"/>
              <w:rPr>
                <w:rFonts w:ascii="Abyssinica SIL" w:hAnsi="Abyssinica SIL"/>
                <w:sz w:val="22"/>
                <w:szCs w:val="22"/>
              </w:rPr>
            </w:pPr>
            <w:r>
              <w:rPr>
                <w:rFonts w:ascii="Abyssinica SIL" w:hAnsi="Abyssinica SIL" w:cs="Calibri"/>
                <w:color w:val="000000"/>
                <w:sz w:val="22"/>
                <w:szCs w:val="22"/>
              </w:rPr>
              <w:t>la mise en décharge contrôlée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à la tonne d’ordures traitée.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pacing w:val="2"/>
                <w:sz w:val="22"/>
                <w:szCs w:val="22"/>
                <w:lang w:eastAsia="en-US"/>
              </w:rPr>
              <w:t>La tonne à _______________________ francs CFA</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val="restart"/>
            <w:tcBorders>
              <w:left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600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Curage des rigoles et nettoyage d'une bande supplémentaire de 5 mètres (emprise communale)</w:t>
            </w:r>
          </w:p>
        </w:tc>
        <w:tc>
          <w:tcPr>
            <w:tcW w:w="1193" w:type="dxa"/>
            <w:vMerge w:val="restart"/>
            <w:tcBorders>
              <w:left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Km</w:t>
            </w:r>
          </w:p>
        </w:tc>
        <w:tc>
          <w:tcPr>
            <w:tcW w:w="1539" w:type="dxa"/>
            <w:vMerge w:val="restart"/>
            <w:tcBorders>
              <w:left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lang w:eastAsia="en-US"/>
              </w:rPr>
            </w:pP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8"/>
              </w:numPr>
              <w:suppressAutoHyphens w:val="0"/>
              <w:contextualSpacing w:val="0"/>
              <w:rPr>
                <w:rFonts w:ascii="Abyssinica SIL" w:hAnsi="Abyssinica SIL"/>
                <w:sz w:val="22"/>
                <w:szCs w:val="22"/>
              </w:rPr>
            </w:pPr>
            <w:r>
              <w:rPr>
                <w:rFonts w:ascii="Abyssinica SIL" w:hAnsi="Abyssinica SIL"/>
                <w:spacing w:val="2"/>
                <w:sz w:val="22"/>
                <w:szCs w:val="22"/>
              </w:rPr>
              <w:t>L’enlèvement de toutes matières encombrant les caniveaux et bloquant la circulation des eaux usées le long des rues, avenues, boulevard et alentours des marchés</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8"/>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w:t>
            </w:r>
            <w:r>
              <w:rPr>
                <w:rFonts w:ascii="Abyssinica SIL" w:hAnsi="Abyssinica SIL"/>
                <w:color w:val="000000"/>
                <w:sz w:val="22"/>
                <w:szCs w:val="22"/>
                <w:lang w:val="fr-CA"/>
              </w:rPr>
              <w:t xml:space="preserve">e </w:t>
            </w:r>
            <w:r>
              <w:rPr>
                <w:rFonts w:ascii="Abyssinica SIL" w:hAnsi="Abyssinica SIL" w:cs="Calibri"/>
                <w:bCs/>
                <w:color w:val="000000"/>
                <w:sz w:val="22"/>
                <w:szCs w:val="22"/>
                <w:lang w:val="fr-CA"/>
              </w:rPr>
              <w:t>nettoyage d'une bande supplémentaire de cinq (05) mètres (emprise co</w:t>
            </w:r>
            <w:r>
              <w:rPr>
                <w:rFonts w:ascii="Abyssinica SIL" w:hAnsi="Abyssinica SIL" w:cs="Calibri"/>
                <w:bCs/>
                <w:color w:val="000000"/>
                <w:sz w:val="22"/>
                <w:szCs w:val="22"/>
                <w:lang w:val="fr-CA"/>
              </w:rPr>
              <w:t>m</w:t>
            </w:r>
            <w:r>
              <w:rPr>
                <w:rFonts w:ascii="Abyssinica SIL" w:hAnsi="Abyssinica SIL" w:cs="Calibri"/>
                <w:bCs/>
                <w:color w:val="000000"/>
                <w:sz w:val="22"/>
                <w:szCs w:val="22"/>
                <w:lang w:val="fr-CA"/>
              </w:rPr>
              <w:t>munale)</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8"/>
              </w:numPr>
              <w:suppressAutoHyphens w:val="0"/>
              <w:contextualSpacing w:val="0"/>
              <w:rPr>
                <w:rFonts w:ascii="Abyssinica SIL" w:hAnsi="Abyssinica SIL"/>
                <w:sz w:val="22"/>
                <w:szCs w:val="22"/>
              </w:rPr>
            </w:pPr>
            <w:r>
              <w:rPr>
                <w:rFonts w:ascii="Abyssinica SIL" w:hAnsi="Abyssinica SIL" w:cs="Calibri"/>
                <w:color w:val="000000"/>
                <w:sz w:val="22"/>
                <w:szCs w:val="22"/>
              </w:rPr>
              <w:t>Et toutes suggestions</w:t>
            </w:r>
            <w:r>
              <w:rPr>
                <w:rFonts w:ascii="Abyssinica SIL" w:hAnsi="Abyssinica SIL" w:cs="Calibri"/>
                <w:color w:val="000000"/>
                <w:spacing w:val="2"/>
                <w:sz w:val="22"/>
                <w:szCs w:val="22"/>
              </w:rPr>
              <w:t>.</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au Kilomètre de rigole curé et de bande supplémentaire nettoyé.</w:t>
            </w:r>
          </w:p>
        </w:tc>
        <w:tc>
          <w:tcPr>
            <w:tcW w:w="1193"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bottom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vMerge/>
            <w:tcBorders>
              <w:left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eastAsia="en-US"/>
              </w:rPr>
              <w:t xml:space="preserve">Le kilomètre </w:t>
            </w:r>
            <w:proofErr w:type="spellStart"/>
            <w:r>
              <w:rPr>
                <w:rFonts w:ascii="Abyssinica SIL" w:hAnsi="Abyssinica SIL" w:cs="Calibri"/>
                <w:b/>
                <w:bCs/>
                <w:color w:val="000000"/>
                <w:sz w:val="22"/>
                <w:szCs w:val="22"/>
                <w:lang w:eastAsia="en-US"/>
              </w:rPr>
              <w:t>à_______________________francs</w:t>
            </w:r>
            <w:proofErr w:type="spellEnd"/>
            <w:r>
              <w:rPr>
                <w:rFonts w:ascii="Abyssinica SIL" w:hAnsi="Abyssinica SIL" w:cs="Calibri"/>
                <w:b/>
                <w:bCs/>
                <w:color w:val="000000"/>
                <w:sz w:val="22"/>
                <w:szCs w:val="22"/>
                <w:lang w:eastAsia="en-US"/>
              </w:rPr>
              <w:t xml:space="preserve"> CFA</w:t>
            </w:r>
          </w:p>
        </w:tc>
        <w:tc>
          <w:tcPr>
            <w:tcW w:w="1193" w:type="dxa"/>
            <w:vMerge/>
            <w:tcBorders>
              <w:left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c>
          <w:tcPr>
            <w:tcW w:w="1539" w:type="dxa"/>
            <w:vMerge/>
            <w:tcBorders>
              <w:left w:val="single" w:sz="8" w:space="0" w:color="000000"/>
              <w:right w:val="single" w:sz="8" w:space="0" w:color="000000"/>
            </w:tcBorders>
            <w:vAlign w:val="center"/>
          </w:tcPr>
          <w:p w:rsidR="00A40010" w:rsidRDefault="00A40010">
            <w:pPr>
              <w:widowControl w:val="0"/>
              <w:spacing w:after="200"/>
              <w:rPr>
                <w:rFonts w:ascii="Abyssinica SIL" w:hAnsi="Abyssinica SIL"/>
                <w:sz w:val="22"/>
                <w:szCs w:val="22"/>
              </w:rPr>
            </w:pPr>
          </w:p>
        </w:tc>
      </w:tr>
      <w:tr w:rsidR="00A40010">
        <w:trPr>
          <w:trHeight w:val="89"/>
          <w:jc w:val="center"/>
        </w:trPr>
        <w:tc>
          <w:tcPr>
            <w:tcW w:w="861" w:type="dxa"/>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700</w:t>
            </w: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Arial"/>
                <w:b/>
                <w:bCs/>
                <w:color w:val="000000"/>
                <w:sz w:val="22"/>
                <w:szCs w:val="22"/>
                <w:lang w:val="fr-CM" w:eastAsia="fr-CM"/>
              </w:rPr>
              <w:t>Soutien aux ménages à travers le renforcement du matériel d’hygiène et de salubrité.</w:t>
            </w:r>
          </w:p>
          <w:p w:rsidR="00A40010" w:rsidRDefault="00A40010">
            <w:pPr>
              <w:widowControl w:val="0"/>
              <w:suppressAutoHyphens w:val="0"/>
              <w:rPr>
                <w:rFonts w:ascii="Abyssinica SIL" w:hAnsi="Abyssinica SIL" w:cs="Arial"/>
                <w:b/>
                <w:bCs/>
                <w:color w:val="000000"/>
                <w:sz w:val="22"/>
                <w:szCs w:val="22"/>
                <w:lang w:val="fr-CM" w:eastAsia="fr-CM"/>
              </w:rPr>
            </w:pPr>
          </w:p>
          <w:p w:rsidR="00A40010" w:rsidRDefault="000B6801">
            <w:pPr>
              <w:widowControl w:val="0"/>
              <w:suppressAutoHyphens w:val="0"/>
              <w:rPr>
                <w:rFonts w:ascii="Abyssinica SIL" w:hAnsi="Abyssinica SIL"/>
                <w:sz w:val="22"/>
                <w:szCs w:val="22"/>
              </w:rPr>
            </w:pPr>
            <w:r>
              <w:rPr>
                <w:rFonts w:ascii="Abyssinica SIL" w:hAnsi="Abyssinica SIL" w:cs="Arial"/>
                <w:color w:val="000000"/>
                <w:sz w:val="22"/>
                <w:szCs w:val="22"/>
                <w:lang w:val="fr-CM" w:eastAsia="fr-CM"/>
              </w:rPr>
              <w:t xml:space="preserve">Ce prix rémunère au </w:t>
            </w:r>
            <w:r>
              <w:rPr>
                <w:rFonts w:ascii="Abyssinica SIL" w:hAnsi="Abyssinica SIL" w:cs="Arial"/>
                <w:b/>
                <w:bCs/>
                <w:color w:val="000000"/>
                <w:sz w:val="22"/>
                <w:szCs w:val="22"/>
                <w:lang w:val="fr-CM" w:eastAsia="fr-CM"/>
              </w:rPr>
              <w:t>forfait l</w:t>
            </w:r>
            <w:r>
              <w:rPr>
                <w:rFonts w:ascii="Abyssinica SIL" w:hAnsi="Abyssinica SIL" w:cs="Arial"/>
                <w:color w:val="000000"/>
                <w:sz w:val="22"/>
                <w:szCs w:val="22"/>
                <w:lang w:val="fr-CM" w:eastAsia="fr-CM"/>
              </w:rPr>
              <w:t xml:space="preserve">a fourniture de 5 000 poubelles PVC + couvercle de capacité 120 L aux ménages et </w:t>
            </w:r>
            <w:r>
              <w:rPr>
                <w:rFonts w:ascii="Abyssinica SIL" w:hAnsi="Abyssinica SIL"/>
                <w:sz w:val="22"/>
                <w:szCs w:val="22"/>
              </w:rPr>
              <w:t>autres lieux (écoles, centres de santé, églises)</w:t>
            </w:r>
            <w:r>
              <w:rPr>
                <w:rFonts w:ascii="Abyssinica SIL" w:hAnsi="Abyssinica SIL" w:cs="Arial"/>
                <w:color w:val="000000"/>
                <w:sz w:val="22"/>
                <w:szCs w:val="22"/>
                <w:lang w:val="fr-CM" w:eastAsia="fr-CM"/>
              </w:rPr>
              <w:t> ayant pignon sur rue ;</w:t>
            </w:r>
          </w:p>
          <w:p w:rsidR="00A40010" w:rsidRDefault="00A40010">
            <w:pPr>
              <w:widowControl w:val="0"/>
              <w:suppressAutoHyphens w:val="0"/>
              <w:rPr>
                <w:rFonts w:ascii="Abyssinica SIL" w:hAnsi="Abyssinica SIL" w:cs="Arial"/>
                <w:color w:val="000000"/>
                <w:sz w:val="22"/>
                <w:szCs w:val="22"/>
                <w:lang w:val="fr-CM" w:eastAsia="fr-CM"/>
              </w:rPr>
            </w:pPr>
          </w:p>
          <w:p w:rsidR="00A40010" w:rsidRDefault="000B6801">
            <w:pPr>
              <w:widowControl w:val="0"/>
              <w:suppressAutoHyphens w:val="0"/>
              <w:rPr>
                <w:rFonts w:ascii="Abyssinica SIL" w:hAnsi="Abyssinica SIL"/>
                <w:sz w:val="22"/>
                <w:szCs w:val="22"/>
              </w:rPr>
            </w:pPr>
            <w:r>
              <w:rPr>
                <w:rFonts w:ascii="Abyssinica SIL" w:hAnsi="Abyssinica SIL" w:cs="Arial"/>
                <w:b/>
                <w:bCs/>
                <w:color w:val="000000"/>
                <w:sz w:val="22"/>
                <w:szCs w:val="22"/>
                <w:lang w:val="fr-CM" w:eastAsia="fr-CM"/>
              </w:rPr>
              <w:t>Le forfait</w:t>
            </w:r>
            <w:r>
              <w:rPr>
                <w:rFonts w:ascii="Abyssinica SIL" w:hAnsi="Abyssinica SIL" w:cs="Arial"/>
                <w:color w:val="000000"/>
                <w:sz w:val="22"/>
                <w:szCs w:val="22"/>
                <w:lang w:val="fr-CM" w:eastAsia="fr-CM"/>
              </w:rPr>
              <w:t xml:space="preserve"> à Trois cent millions francs CFA</w:t>
            </w:r>
          </w:p>
        </w:tc>
        <w:tc>
          <w:tcPr>
            <w:tcW w:w="1193" w:type="dxa"/>
            <w:tcBorders>
              <w:left w:val="single" w:sz="8" w:space="0" w:color="000000"/>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Provision</w:t>
            </w:r>
          </w:p>
        </w:tc>
        <w:tc>
          <w:tcPr>
            <w:tcW w:w="1539" w:type="dxa"/>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300 000 000</w:t>
            </w:r>
          </w:p>
        </w:tc>
      </w:tr>
    </w:tbl>
    <w:p w:rsidR="00A40010" w:rsidRDefault="000B6801">
      <w:pPr>
        <w:suppressAutoHyphens w:val="0"/>
        <w:spacing w:after="160"/>
        <w:rPr>
          <w:rFonts w:ascii="Abyssinica SIL" w:hAnsi="Abyssinica SIL"/>
          <w:sz w:val="22"/>
          <w:szCs w:val="22"/>
        </w:rPr>
      </w:pPr>
      <w:r>
        <w:br w:type="page"/>
      </w:r>
    </w:p>
    <w:p w:rsidR="00A40010" w:rsidRDefault="000B6801">
      <w:pPr>
        <w:tabs>
          <w:tab w:val="left" w:pos="7250"/>
        </w:tabs>
        <w:jc w:val="both"/>
        <w:rPr>
          <w:rFonts w:ascii="Abyssinica SIL" w:hAnsi="Abyssinica SIL"/>
          <w:sz w:val="22"/>
          <w:szCs w:val="22"/>
        </w:rPr>
      </w:pPr>
      <w:r>
        <w:rPr>
          <w:rFonts w:ascii="Abyssinica SIL" w:hAnsi="Abyssinica SIL"/>
          <w:b/>
          <w:sz w:val="22"/>
          <w:szCs w:val="22"/>
          <w:u w:val="single"/>
        </w:rPr>
        <w:lastRenderedPageBreak/>
        <w:t>Phase II</w:t>
      </w:r>
      <w:r>
        <w:rPr>
          <w:rFonts w:ascii="Abyssinica SIL" w:hAnsi="Abyssinica SIL"/>
          <w:b/>
          <w:sz w:val="22"/>
          <w:szCs w:val="22"/>
        </w:rPr>
        <w:t> :</w:t>
      </w:r>
      <w:r>
        <w:rPr>
          <w:rFonts w:ascii="Abyssinica SIL" w:hAnsi="Abyssinica SIL" w:cs="Calibri"/>
          <w:b/>
          <w:bCs/>
          <w:color w:val="000000"/>
          <w:sz w:val="22"/>
          <w:szCs w:val="22"/>
        </w:rPr>
        <w:t xml:space="preserve"> Travaux d'aménagement d'un centre de traitement des déchets au village </w:t>
      </w:r>
      <w:proofErr w:type="spellStart"/>
      <w:r>
        <w:rPr>
          <w:rFonts w:ascii="Abyssinica SIL" w:hAnsi="Abyssinica SIL" w:cs="Calibri"/>
          <w:b/>
          <w:bCs/>
          <w:color w:val="000000"/>
          <w:sz w:val="22"/>
          <w:szCs w:val="22"/>
        </w:rPr>
        <w:t>Lo'o</w:t>
      </w:r>
      <w:proofErr w:type="spellEnd"/>
      <w:r>
        <w:rPr>
          <w:rFonts w:ascii="Abyssinica SIL" w:hAnsi="Abyssinica SIL" w:cs="Calibri"/>
          <w:b/>
          <w:bCs/>
          <w:color w:val="000000"/>
          <w:sz w:val="22"/>
          <w:szCs w:val="22"/>
        </w:rPr>
        <w:t xml:space="preserve"> </w:t>
      </w:r>
      <w:proofErr w:type="spellStart"/>
      <w:r>
        <w:rPr>
          <w:rFonts w:ascii="Abyssinica SIL" w:hAnsi="Abyssinica SIL" w:cs="Calibri"/>
          <w:b/>
          <w:bCs/>
          <w:color w:val="000000"/>
          <w:sz w:val="22"/>
          <w:szCs w:val="22"/>
        </w:rPr>
        <w:t>Biyeng</w:t>
      </w:r>
      <w:proofErr w:type="spellEnd"/>
    </w:p>
    <w:tbl>
      <w:tblPr>
        <w:tblW w:w="10996" w:type="dxa"/>
        <w:jc w:val="center"/>
        <w:tblLayout w:type="fixed"/>
        <w:tblCellMar>
          <w:left w:w="70" w:type="dxa"/>
          <w:right w:w="70" w:type="dxa"/>
        </w:tblCellMar>
        <w:tblLook w:val="04A0" w:firstRow="1" w:lastRow="0" w:firstColumn="1" w:lastColumn="0" w:noHBand="0" w:noVBand="1"/>
      </w:tblPr>
      <w:tblGrid>
        <w:gridCol w:w="1199"/>
        <w:gridCol w:w="7360"/>
        <w:gridCol w:w="1199"/>
        <w:gridCol w:w="1238"/>
      </w:tblGrid>
      <w:tr w:rsidR="00A40010">
        <w:trPr>
          <w:trHeight w:val="330"/>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b/>
                <w:bCs/>
                <w:color w:val="000000"/>
                <w:sz w:val="22"/>
                <w:szCs w:val="22"/>
              </w:rPr>
              <w:t>N°Prix</w:t>
            </w:r>
            <w:proofErr w:type="spellEnd"/>
          </w:p>
        </w:tc>
        <w:tc>
          <w:tcPr>
            <w:tcW w:w="7359"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Désignation</w:t>
            </w:r>
          </w:p>
        </w:tc>
        <w:tc>
          <w:tcPr>
            <w:tcW w:w="1199"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Unité</w:t>
            </w:r>
          </w:p>
        </w:tc>
        <w:tc>
          <w:tcPr>
            <w:tcW w:w="1238" w:type="dxa"/>
            <w:tcBorders>
              <w:top w:val="single" w:sz="8" w:space="0" w:color="000000"/>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 xml:space="preserve"> PU</w:t>
            </w:r>
          </w:p>
        </w:tc>
      </w:tr>
      <w:tr w:rsidR="00A40010">
        <w:trPr>
          <w:trHeight w:val="540"/>
          <w:jc w:val="center"/>
        </w:trPr>
        <w:tc>
          <w:tcPr>
            <w:tcW w:w="1199"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800</w:t>
            </w:r>
          </w:p>
        </w:tc>
        <w:tc>
          <w:tcPr>
            <w:tcW w:w="735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 xml:space="preserve">Aménagement de la voie d'accès au site de </w:t>
            </w:r>
            <w:proofErr w:type="spellStart"/>
            <w:r>
              <w:rPr>
                <w:rFonts w:ascii="Abyssinica SIL" w:hAnsi="Abyssinica SIL" w:cs="Calibri"/>
                <w:b/>
                <w:bCs/>
                <w:color w:val="000000"/>
                <w:sz w:val="22"/>
                <w:szCs w:val="22"/>
                <w:u w:val="single"/>
              </w:rPr>
              <w:t>Lo'o</w:t>
            </w:r>
            <w:proofErr w:type="spellEnd"/>
            <w:r>
              <w:rPr>
                <w:rFonts w:ascii="Abyssinica SIL" w:hAnsi="Abyssinica SIL" w:cs="Calibri"/>
                <w:b/>
                <w:bCs/>
                <w:color w:val="000000"/>
                <w:sz w:val="22"/>
                <w:szCs w:val="22"/>
                <w:u w:val="single"/>
              </w:rPr>
              <w:t xml:space="preserve"> </w:t>
            </w:r>
            <w:proofErr w:type="spellStart"/>
            <w:r>
              <w:rPr>
                <w:rFonts w:ascii="Abyssinica SIL" w:hAnsi="Abyssinica SIL" w:cs="Calibri"/>
                <w:b/>
                <w:bCs/>
                <w:color w:val="000000"/>
                <w:sz w:val="22"/>
                <w:szCs w:val="22"/>
                <w:u w:val="single"/>
              </w:rPr>
              <w:t>Biyeng</w:t>
            </w:r>
            <w:proofErr w:type="spellEnd"/>
          </w:p>
        </w:tc>
        <w:tc>
          <w:tcPr>
            <w:tcW w:w="1199" w:type="dxa"/>
            <w:tcBorders>
              <w:top w:val="single" w:sz="8" w:space="0" w:color="000000"/>
              <w:bottom w:val="single" w:sz="8" w:space="0" w:color="000000"/>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b/>
                <w:bCs/>
                <w:color w:val="000000"/>
                <w:sz w:val="22"/>
                <w:szCs w:val="22"/>
                <w:u w:val="single"/>
              </w:rPr>
            </w:pPr>
          </w:p>
        </w:tc>
        <w:tc>
          <w:tcPr>
            <w:tcW w:w="1238" w:type="dxa"/>
            <w:tcBorders>
              <w:top w:val="single" w:sz="8" w:space="0" w:color="000000"/>
              <w:bottom w:val="single" w:sz="8" w:space="0" w:color="000000"/>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3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810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préliminaires</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38"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283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Installation de chantier</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les installations nécessaires à l’exécution des travaux d'aménagement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au visa par l’ingénieur du marché du PV de réception de l’installation du chantier</w:t>
            </w:r>
            <w:r>
              <w:rPr>
                <w:rFonts w:ascii="Abyssinica SIL" w:hAnsi="Abyssinica SIL" w:cs="Calibri"/>
                <w:color w:val="000000"/>
                <w:sz w:val="22"/>
                <w:szCs w:val="22"/>
              </w:rPr>
              <w:br/>
              <w:t>-20% au visa par l’ingénieur du marché du PV de repli des installations.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409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Amenée et repli du matériel</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l'amenée et le repli du matériel nécessaire à l’exécution des travaux d'aménagement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 notamment:</w:t>
            </w:r>
            <w:r>
              <w:rPr>
                <w:rFonts w:ascii="Abyssinica SIL" w:hAnsi="Abyssinica SIL" w:cs="Calibri"/>
                <w:color w:val="000000"/>
                <w:sz w:val="22"/>
                <w:szCs w:val="22"/>
              </w:rPr>
              <w:br/>
              <w:t>- La mobilisation de tout le matériel destiné aux travaux;</w:t>
            </w:r>
            <w:r>
              <w:rPr>
                <w:rFonts w:ascii="Abyssinica SIL" w:hAnsi="Abyssinica SIL" w:cs="Calibri"/>
                <w:color w:val="000000"/>
                <w:sz w:val="22"/>
                <w:szCs w:val="22"/>
              </w:rPr>
              <w:br/>
              <w:t>- Le déplacement total ou partiel de ce matériel au cours des travaux;</w:t>
            </w:r>
            <w:r>
              <w:rPr>
                <w:rFonts w:ascii="Abyssinica SIL" w:hAnsi="Abyssinica SIL" w:cs="Calibri"/>
                <w:color w:val="000000"/>
                <w:sz w:val="22"/>
                <w:szCs w:val="22"/>
              </w:rPr>
              <w:br/>
              <w:t>- Le repli total de ce matériel à la fin des travaux;</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lorsque la totalité du matériel minimum sera disponible sur le site des tr</w:t>
            </w:r>
            <w:r>
              <w:rPr>
                <w:rFonts w:ascii="Abyssinica SIL" w:hAnsi="Abyssinica SIL" w:cs="Calibri"/>
                <w:color w:val="000000"/>
                <w:sz w:val="22"/>
                <w:szCs w:val="22"/>
              </w:rPr>
              <w:t>a</w:t>
            </w:r>
            <w:r>
              <w:rPr>
                <w:rFonts w:ascii="Abyssinica SIL" w:hAnsi="Abyssinica SIL" w:cs="Calibri"/>
                <w:color w:val="000000"/>
                <w:sz w:val="22"/>
                <w:szCs w:val="22"/>
              </w:rPr>
              <w:t>vaux;</w:t>
            </w:r>
            <w:r>
              <w:rPr>
                <w:rFonts w:ascii="Abyssinica SIL" w:hAnsi="Abyssinica SIL" w:cs="Calibri"/>
                <w:color w:val="000000"/>
                <w:sz w:val="22"/>
                <w:szCs w:val="22"/>
              </w:rPr>
              <w:br/>
              <w:t>-20% après le repli du matériel du site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46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Projet d'exécution et plans de recollement</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l’élaboration du projet d’exécution. II co</w:t>
            </w:r>
            <w:r>
              <w:rPr>
                <w:rFonts w:ascii="Abyssinica SIL" w:hAnsi="Abyssinica SIL" w:cs="Calibri"/>
                <w:color w:val="000000"/>
                <w:sz w:val="22"/>
                <w:szCs w:val="22"/>
              </w:rPr>
              <w:t>m</w:t>
            </w:r>
            <w:r>
              <w:rPr>
                <w:rFonts w:ascii="Abyssinica SIL" w:hAnsi="Abyssinica SIL" w:cs="Calibri"/>
                <w:color w:val="000000"/>
                <w:sz w:val="22"/>
                <w:szCs w:val="22"/>
              </w:rPr>
              <w:t>prend notamment :</w:t>
            </w:r>
            <w:r>
              <w:rPr>
                <w:rFonts w:ascii="Abyssinica SIL" w:hAnsi="Abyssinica SIL" w:cs="Calibri"/>
                <w:color w:val="000000"/>
                <w:sz w:val="22"/>
                <w:szCs w:val="22"/>
              </w:rPr>
              <w:br/>
              <w:t>- les plans de détails d’exécution des ouvrages ;</w:t>
            </w:r>
            <w:r>
              <w:rPr>
                <w:rFonts w:ascii="Abyssinica SIL" w:hAnsi="Abyssinica SIL" w:cs="Calibri"/>
                <w:color w:val="000000"/>
                <w:sz w:val="22"/>
                <w:szCs w:val="22"/>
              </w:rPr>
              <w:br/>
              <w:t>- les plans architecturaux ;</w:t>
            </w:r>
            <w:r>
              <w:rPr>
                <w:rFonts w:ascii="Abyssinica SIL" w:hAnsi="Abyssinica SIL" w:cs="Calibri"/>
                <w:color w:val="000000"/>
                <w:sz w:val="22"/>
                <w:szCs w:val="22"/>
              </w:rPr>
              <w:br/>
              <w:t>- les plans de recollement;</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au visa par l'ingénieur du marché du projet d'exécution</w:t>
            </w:r>
            <w:r>
              <w:rPr>
                <w:rFonts w:ascii="Abyssinica SIL" w:hAnsi="Abyssinica SIL" w:cs="Calibri"/>
                <w:color w:val="000000"/>
                <w:sz w:val="22"/>
                <w:szCs w:val="22"/>
              </w:rPr>
              <w:br/>
              <w:t>- 20% après la remise et l'approbation des plans de recollement.</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Provision pour expropriation</w:t>
            </w:r>
            <w:r>
              <w:rPr>
                <w:rFonts w:ascii="Abyssinica SIL" w:hAnsi="Abyssinica SIL" w:cs="Calibri"/>
                <w:color w:val="000000"/>
                <w:sz w:val="22"/>
                <w:szCs w:val="22"/>
              </w:rPr>
              <w:br/>
              <w:t xml:space="preserve">Provisions pour </w:t>
            </w:r>
            <w:proofErr w:type="gramStart"/>
            <w:r>
              <w:rPr>
                <w:rFonts w:ascii="Abyssinica SIL" w:hAnsi="Abyssinica SIL" w:cs="Calibri"/>
                <w:color w:val="000000"/>
                <w:sz w:val="22"/>
                <w:szCs w:val="22"/>
              </w:rPr>
              <w:t>l'indemnisations</w:t>
            </w:r>
            <w:proofErr w:type="gramEnd"/>
            <w:r>
              <w:rPr>
                <w:rFonts w:ascii="Abyssinica SIL" w:hAnsi="Abyssinica SIL" w:cs="Calibri"/>
                <w:color w:val="000000"/>
                <w:sz w:val="22"/>
                <w:szCs w:val="22"/>
              </w:rPr>
              <w:t xml:space="preserve"> des biens, des cultures ou autres mises en valeur situés dans l'emprise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820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Nettoyage et terrassements</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820.20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Déforestage</w:t>
            </w:r>
            <w:proofErr w:type="spellEnd"/>
            <w:r>
              <w:rPr>
                <w:rFonts w:ascii="Abyssinica SIL" w:hAnsi="Abyssinica SIL" w:cs="Calibri"/>
                <w:color w:val="000000"/>
                <w:sz w:val="22"/>
                <w:szCs w:val="22"/>
              </w:rPr>
              <w:br/>
              <w:t>Ce prix rémunère au mètre carré (m²) les travaux consistant à enlever les arbres, arbustes, bois, buissons, plantations et en général toute végétation se situant sur l'emprise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62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Déblai ordinaire mis en dépôt</w:t>
            </w:r>
            <w:r>
              <w:rPr>
                <w:rFonts w:ascii="Abyssinica SIL" w:hAnsi="Abyssinica SIL" w:cs="Calibri"/>
                <w:color w:val="000000"/>
                <w:sz w:val="22"/>
                <w:szCs w:val="22"/>
              </w:rPr>
              <w:br/>
              <w:t xml:space="preserve">Ce prix rémunère, </w:t>
            </w:r>
            <w:proofErr w:type="gramStart"/>
            <w:r>
              <w:rPr>
                <w:rFonts w:ascii="Abyssinica SIL" w:hAnsi="Abyssinica SIL" w:cs="Calibri"/>
                <w:color w:val="000000"/>
                <w:sz w:val="22"/>
                <w:szCs w:val="22"/>
              </w:rPr>
              <w:t>au</w:t>
            </w:r>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l'extraction, le chargement, le transport jusqu'au lieu de dépôt, la mise en dépôt des déblais non réutilisables et toutes autres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62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Remblai en "graveleux latéritiques" provenant d'emprunt</w:t>
            </w:r>
            <w:r>
              <w:rPr>
                <w:rFonts w:ascii="Abyssinica SIL" w:hAnsi="Abyssinica SIL" w:cs="Calibri"/>
                <w:color w:val="000000"/>
                <w:sz w:val="22"/>
                <w:szCs w:val="22"/>
              </w:rPr>
              <w:br/>
              <w:t xml:space="preserve">Ce prix rémunère au </w:t>
            </w:r>
            <w:proofErr w:type="spellStart"/>
            <w:proofErr w:type="gramStart"/>
            <w:r>
              <w:rPr>
                <w:rFonts w:ascii="Abyssinica SIL" w:hAnsi="Abyssinica SIL" w:cs="Calibri"/>
                <w:color w:val="000000"/>
                <w:sz w:val="22"/>
                <w:szCs w:val="22"/>
              </w:rPr>
              <w:t>au</w:t>
            </w:r>
            <w:proofErr w:type="spellEnd"/>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la mise en œuvre de remblai par des terres en provenance d'emprunts y compris décapage des terres végétales du gîte, ainsi que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256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Purges</w:t>
            </w:r>
            <w:r>
              <w:rPr>
                <w:rFonts w:ascii="Abyssinica SIL" w:hAnsi="Abyssinica SIL" w:cs="Calibri"/>
                <w:color w:val="000000"/>
                <w:sz w:val="22"/>
                <w:szCs w:val="22"/>
              </w:rPr>
              <w:br/>
              <w:t xml:space="preserve">Ce prix rémunère, </w:t>
            </w:r>
            <w:proofErr w:type="gramStart"/>
            <w:r>
              <w:rPr>
                <w:rFonts w:ascii="Abyssinica SIL" w:hAnsi="Abyssinica SIL" w:cs="Calibri"/>
                <w:color w:val="000000"/>
                <w:sz w:val="22"/>
                <w:szCs w:val="22"/>
              </w:rPr>
              <w:t>au</w:t>
            </w:r>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les purges à enlever. Il comprend l'extra</w:t>
            </w:r>
            <w:r>
              <w:rPr>
                <w:rFonts w:ascii="Abyssinica SIL" w:hAnsi="Abyssinica SIL" w:cs="Calibri"/>
                <w:color w:val="000000"/>
                <w:sz w:val="22"/>
                <w:szCs w:val="22"/>
              </w:rPr>
              <w:t>c</w:t>
            </w:r>
            <w:r>
              <w:rPr>
                <w:rFonts w:ascii="Abyssinica SIL" w:hAnsi="Abyssinica SIL" w:cs="Calibri"/>
                <w:color w:val="000000"/>
                <w:sz w:val="22"/>
                <w:szCs w:val="22"/>
              </w:rPr>
              <w:t>tion de la terre instable ou de mauvaise tenue, le chargement sur camion, le tran</w:t>
            </w:r>
            <w:r>
              <w:rPr>
                <w:rFonts w:ascii="Abyssinica SIL" w:hAnsi="Abyssinica SIL" w:cs="Calibri"/>
                <w:color w:val="000000"/>
                <w:sz w:val="22"/>
                <w:szCs w:val="22"/>
              </w:rPr>
              <w:t>s</w:t>
            </w:r>
            <w:r>
              <w:rPr>
                <w:rFonts w:ascii="Abyssinica SIL" w:hAnsi="Abyssinica SIL" w:cs="Calibri"/>
                <w:color w:val="000000"/>
                <w:sz w:val="22"/>
                <w:szCs w:val="22"/>
              </w:rPr>
              <w:t>port jusqu'au lieu de dépôt, la mise en dépôt, le remplacement par des matériaux adéquats pour remblai après agrément du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sur le choix de la sol</w:t>
            </w:r>
            <w:r>
              <w:rPr>
                <w:rFonts w:ascii="Abyssinica SIL" w:hAnsi="Abyssinica SIL" w:cs="Calibri"/>
                <w:color w:val="000000"/>
                <w:sz w:val="22"/>
                <w:szCs w:val="22"/>
              </w:rPr>
              <w:t>u</w:t>
            </w:r>
            <w:r>
              <w:rPr>
                <w:rFonts w:ascii="Abyssinica SIL" w:hAnsi="Abyssinica SIL" w:cs="Calibri"/>
                <w:color w:val="000000"/>
                <w:sz w:val="22"/>
                <w:szCs w:val="22"/>
              </w:rPr>
              <w:t>tion en traitement.</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820.24</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Mise en forme de la plateforme</w:t>
            </w:r>
            <w:r>
              <w:rPr>
                <w:rFonts w:ascii="Abyssinica SIL" w:hAnsi="Abyssinica SIL" w:cs="Calibri"/>
                <w:color w:val="000000"/>
                <w:sz w:val="22"/>
                <w:szCs w:val="22"/>
              </w:rPr>
              <w:br/>
              <w:t xml:space="preserve">Ce prix rémunère au m² les travaux de préparation de l'assise de la </w:t>
            </w:r>
            <w:proofErr w:type="spellStart"/>
            <w:r>
              <w:rPr>
                <w:rFonts w:ascii="Abyssinica SIL" w:hAnsi="Abyssinica SIL" w:cs="Calibri"/>
                <w:color w:val="000000"/>
                <w:sz w:val="22"/>
                <w:szCs w:val="22"/>
              </w:rPr>
              <w:t>pateforme</w:t>
            </w:r>
            <w:proofErr w:type="spellEnd"/>
            <w:r>
              <w:rPr>
                <w:rFonts w:ascii="Abyssinica SIL" w:hAnsi="Abyssinica SIL" w:cs="Calibri"/>
                <w:color w:val="000000"/>
                <w:sz w:val="22"/>
                <w:szCs w:val="22"/>
              </w:rPr>
              <w:t xml:space="preserve"> en remblais.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830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de chaussée</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Couche de fondation en graveleux naturels</w:t>
            </w:r>
            <w:r>
              <w:rPr>
                <w:rFonts w:ascii="Abyssinica SIL" w:hAnsi="Abyssinica SIL" w:cs="Calibri"/>
                <w:b/>
                <w:bCs/>
                <w:color w:val="000000"/>
                <w:sz w:val="22"/>
                <w:szCs w:val="22"/>
              </w:rPr>
              <w:b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Couche de base en graveleux latéritiques ou arène latéritique</w:t>
            </w:r>
            <w:r>
              <w:rPr>
                <w:rFonts w:ascii="Abyssinica SIL" w:hAnsi="Abyssinica SIL" w:cs="Calibri"/>
                <w:b/>
                <w:bCs/>
                <w:color w:val="000000"/>
                <w:sz w:val="22"/>
                <w:szCs w:val="22"/>
              </w:rPr>
              <w:b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252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Plus-value de transport des graveleux naturels pour couche de </w:t>
            </w:r>
            <w:r>
              <w:rPr>
                <w:rFonts w:ascii="Abyssinica SIL" w:hAnsi="Abyssinica SIL" w:cs="Calibri"/>
                <w:b/>
                <w:bCs/>
                <w:color w:val="000000"/>
                <w:sz w:val="22"/>
                <w:szCs w:val="22"/>
              </w:rPr>
              <w:br/>
              <w:t>fondation et couche de base au-delà de 100 km</w:t>
            </w:r>
            <w:r>
              <w:rPr>
                <w:rFonts w:ascii="Abyssinica SIL" w:hAnsi="Abyssinica SIL" w:cs="Calibri"/>
                <w:b/>
                <w:bCs/>
                <w:color w:val="000000"/>
                <w:sz w:val="22"/>
                <w:szCs w:val="22"/>
              </w:rPr>
              <w:br/>
            </w:r>
            <w:r>
              <w:rPr>
                <w:rFonts w:ascii="Abyssinica SIL" w:hAnsi="Abyssinica SIL" w:cs="Calibri"/>
                <w:color w:val="000000"/>
                <w:sz w:val="22"/>
                <w:szCs w:val="22"/>
              </w:rPr>
              <w:t>Ce prix est une plus-value aux prix 730.30 et 730.31 et rémunère le transport pour la mise en œuvre d'une couche de fondation et/ou une couche de base su</w:t>
            </w:r>
            <w:r>
              <w:rPr>
                <w:rFonts w:ascii="Abyssinica SIL" w:hAnsi="Abyssinica SIL" w:cs="Calibri"/>
                <w:color w:val="000000"/>
                <w:sz w:val="22"/>
                <w:szCs w:val="22"/>
              </w:rPr>
              <w:t>p</w:t>
            </w:r>
            <w:r>
              <w:rPr>
                <w:rFonts w:ascii="Abyssinica SIL" w:hAnsi="Abyssinica SIL" w:cs="Calibri"/>
                <w:color w:val="000000"/>
                <w:sz w:val="22"/>
                <w:szCs w:val="22"/>
              </w:rPr>
              <w:t>plémentaire au-delà de 100 Km</w:t>
            </w:r>
            <w:r>
              <w:rPr>
                <w:rFonts w:ascii="Abyssinica SIL" w:hAnsi="Abyssinica SIL" w:cs="Calibri"/>
                <w:color w:val="000000"/>
                <w:sz w:val="22"/>
                <w:szCs w:val="22"/>
              </w:rPr>
              <w:br/>
            </w:r>
            <w:r>
              <w:rPr>
                <w:rFonts w:ascii="Abyssinica SIL" w:hAnsi="Abyssinica SIL" w:cs="Calibri"/>
                <w:b/>
                <w:bCs/>
                <w:color w:val="000000"/>
                <w:sz w:val="22"/>
                <w:szCs w:val="22"/>
              </w:rPr>
              <w:t>Le mètre cube kilométrique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r>
              <w:rPr>
                <w:rFonts w:ascii="Abyssinica SIL" w:hAnsi="Abyssinica SIL" w:cs="Calibri"/>
                <w:color w:val="000000"/>
                <w:sz w:val="22"/>
                <w:szCs w:val="22"/>
              </w:rPr>
              <w:t>*km</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830.33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Imprégnation simple</w:t>
            </w:r>
            <w:r>
              <w:rPr>
                <w:rFonts w:ascii="Abyssinica SIL" w:hAnsi="Abyssinica SIL" w:cs="Calibri"/>
                <w:color w:val="000000"/>
                <w:sz w:val="22"/>
                <w:szCs w:val="22"/>
              </w:rPr>
              <w:br/>
              <w:t xml:space="preserve">Ce prix rémunère au mètre carré (m²) de surface imprégnée au cut-back 0/1. Il comprend la préparation de la surface, l'épandage du liant, la mise en œuvre et toutes </w:t>
            </w:r>
            <w:proofErr w:type="spellStart"/>
            <w:r>
              <w:rPr>
                <w:rFonts w:ascii="Abyssinica SIL" w:hAnsi="Abyssinica SIL" w:cs="Calibri"/>
                <w:color w:val="000000"/>
                <w:sz w:val="22"/>
                <w:szCs w:val="22"/>
              </w:rPr>
              <w:t>sujétons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830.34</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Sablage</w:t>
            </w:r>
            <w:r>
              <w:rPr>
                <w:rFonts w:ascii="Abyssinica SIL" w:hAnsi="Abyssinica SIL" w:cs="Calibri"/>
                <w:color w:val="000000"/>
                <w:sz w:val="22"/>
                <w:szCs w:val="22"/>
              </w:rPr>
              <w:br/>
              <w:t>Ce prix rémunère au mètre carré (m²) de surface sablée. Il comprend la prépar</w:t>
            </w:r>
            <w:r>
              <w:rPr>
                <w:rFonts w:ascii="Abyssinica SIL" w:hAnsi="Abyssinica SIL" w:cs="Calibri"/>
                <w:color w:val="000000"/>
                <w:sz w:val="22"/>
                <w:szCs w:val="22"/>
              </w:rPr>
              <w:t>a</w:t>
            </w:r>
            <w:r>
              <w:rPr>
                <w:rFonts w:ascii="Abyssinica SIL" w:hAnsi="Abyssinica SIL" w:cs="Calibri"/>
                <w:color w:val="000000"/>
                <w:sz w:val="22"/>
                <w:szCs w:val="22"/>
              </w:rPr>
              <w:t xml:space="preserve">tion de la surface, le sablage y compris toutes sujétions y relatives, la mise en œuvre et toutes </w:t>
            </w:r>
            <w:proofErr w:type="spellStart"/>
            <w:r>
              <w:rPr>
                <w:rFonts w:ascii="Abyssinica SIL" w:hAnsi="Abyssinica SIL" w:cs="Calibri"/>
                <w:color w:val="000000"/>
                <w:sz w:val="22"/>
                <w:szCs w:val="22"/>
              </w:rPr>
              <w:t>sujétons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46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830.35</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Enduit superficiel bicouche pour trottoir</w:t>
            </w:r>
            <w:r>
              <w:rPr>
                <w:rFonts w:ascii="Abyssinica SIL" w:hAnsi="Abyssinica SIL" w:cs="Calibri"/>
                <w:color w:val="000000"/>
                <w:sz w:val="22"/>
                <w:szCs w:val="22"/>
              </w:rPr>
              <w:br/>
              <w:t>Ce prix rémunère au mètre carré (m²) la fourniture et la mise en œuvre de l'enduit superficiel bicouche pour trottoirs. Il comprend notamment:</w:t>
            </w:r>
            <w:r>
              <w:rPr>
                <w:rFonts w:ascii="Abyssinica SIL" w:hAnsi="Abyssinica SIL" w:cs="Calibri"/>
                <w:color w:val="000000"/>
                <w:sz w:val="22"/>
                <w:szCs w:val="22"/>
              </w:rPr>
              <w:br/>
              <w:t>- Tous les travaux de préparation</w:t>
            </w:r>
            <w:r>
              <w:rPr>
                <w:rFonts w:ascii="Abyssinica SIL" w:hAnsi="Abyssinica SIL" w:cs="Calibri"/>
                <w:color w:val="000000"/>
                <w:sz w:val="22"/>
                <w:szCs w:val="22"/>
              </w:rPr>
              <w:br/>
              <w:t>- La fourniture et le transport des gravillons</w:t>
            </w:r>
            <w:r>
              <w:rPr>
                <w:rFonts w:ascii="Abyssinica SIL" w:hAnsi="Abyssinica SIL" w:cs="Calibri"/>
                <w:color w:val="000000"/>
                <w:sz w:val="22"/>
                <w:szCs w:val="22"/>
              </w:rPr>
              <w:br/>
              <w:t xml:space="preserve">-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deux couches de l'enduit gravillonné</w:t>
            </w:r>
            <w:r>
              <w:rPr>
                <w:rFonts w:ascii="Abyssinica SIL" w:hAnsi="Abyssinica SIL" w:cs="Calibri"/>
                <w:color w:val="000000"/>
                <w:sz w:val="22"/>
                <w:szCs w:val="22"/>
              </w:rPr>
              <w:br/>
              <w:t>- La fourniture et le transport du bitume fluidifié</w:t>
            </w:r>
            <w:r>
              <w:rPr>
                <w:rFonts w:ascii="Abyssinica SIL" w:hAnsi="Abyssinica SIL" w:cs="Calibri"/>
                <w:color w:val="000000"/>
                <w:sz w:val="22"/>
                <w:szCs w:val="22"/>
              </w:rPr>
              <w:br/>
              <w:t>- les travaux de finition</w:t>
            </w:r>
            <w:r>
              <w:rPr>
                <w:rFonts w:ascii="Abyssinica SIL" w:hAnsi="Abyssinica SIL" w:cs="Calibri"/>
                <w:color w:val="000000"/>
                <w:sz w:val="22"/>
                <w:szCs w:val="22"/>
              </w:rPr>
              <w:br/>
              <w:t xml:space="preserve">- Toutes autres sujétions y relatives de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830.36</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Enduit superficiel </w:t>
            </w:r>
            <w:proofErr w:type="spellStart"/>
            <w:r>
              <w:rPr>
                <w:rFonts w:ascii="Abyssinica SIL" w:hAnsi="Abyssinica SIL" w:cs="Calibri"/>
                <w:b/>
                <w:bCs/>
                <w:color w:val="000000"/>
                <w:sz w:val="22"/>
                <w:szCs w:val="22"/>
              </w:rPr>
              <w:t>tricouche</w:t>
            </w:r>
            <w:proofErr w:type="spellEnd"/>
            <w:r>
              <w:rPr>
                <w:rFonts w:ascii="Abyssinica SIL" w:hAnsi="Abyssinica SIL" w:cs="Calibri"/>
                <w:b/>
                <w:bCs/>
                <w:color w:val="000000"/>
                <w:sz w:val="22"/>
                <w:szCs w:val="22"/>
              </w:rPr>
              <w:b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840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Assainissement et drainage</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60"/>
          <w:jc w:val="center"/>
        </w:trPr>
        <w:tc>
          <w:tcPr>
            <w:tcW w:w="1199"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840.40</w:t>
            </w:r>
          </w:p>
        </w:tc>
        <w:tc>
          <w:tcPr>
            <w:tcW w:w="735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Curage du lit du cours d'eau</w:t>
            </w:r>
            <w:r>
              <w:rPr>
                <w:rFonts w:ascii="Abyssinica SIL" w:hAnsi="Abyssinica SIL" w:cs="Calibri"/>
                <w:color w:val="000000"/>
                <w:sz w:val="22"/>
                <w:szCs w:val="22"/>
              </w:rPr>
              <w:br/>
              <w:t>Ce prix rémunère au mètre linéaire (ml) le dressage et le curage du lit des cours d'eau</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19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598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840.41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Caniveaux bétonnés de section 0,50 * (0,40≤h≤0,60</w:t>
            </w:r>
            <w:proofErr w:type="gramStart"/>
            <w:r>
              <w:rPr>
                <w:rFonts w:ascii="Abyssinica SIL" w:hAnsi="Abyssinica SIL" w:cs="Calibri"/>
                <w:b/>
                <w:bCs/>
                <w:color w:val="000000"/>
                <w:sz w:val="22"/>
                <w:szCs w:val="22"/>
              </w:rPr>
              <w:t>)</w:t>
            </w:r>
            <w:proofErr w:type="gramEnd"/>
            <w:r>
              <w:rPr>
                <w:rFonts w:ascii="Abyssinica SIL" w:hAnsi="Abyssinica SIL" w:cs="Calibri"/>
                <w:color w:val="000000"/>
                <w:sz w:val="22"/>
                <w:szCs w:val="22"/>
              </w:rPr>
              <w:br/>
              <w:t>Ce prix rémunère au mètre linéaire la construction de caniveaux rectangulaires en béton armé conformément aux plans d'exécution de l'Entrepreneur. Il comprend:</w:t>
            </w:r>
            <w:r>
              <w:rPr>
                <w:rFonts w:ascii="Abyssinica SIL" w:hAnsi="Abyssinica SIL" w:cs="Calibri"/>
                <w:color w:val="000000"/>
                <w:sz w:val="22"/>
                <w:szCs w:val="22"/>
              </w:rPr>
              <w:br/>
              <w:t>- La préparation du terrain;</w:t>
            </w:r>
            <w:r>
              <w:rPr>
                <w:rFonts w:ascii="Abyssinica SIL" w:hAnsi="Abyssinica SIL" w:cs="Calibri"/>
                <w:color w:val="000000"/>
                <w:sz w:val="22"/>
                <w:szCs w:val="22"/>
              </w:rPr>
              <w:br/>
              <w:t>- Tous les travaux préalables à l'implantation;</w:t>
            </w:r>
            <w:r>
              <w:rPr>
                <w:rFonts w:ascii="Abyssinica SIL" w:hAnsi="Abyssinica SIL" w:cs="Calibri"/>
                <w:color w:val="000000"/>
                <w:sz w:val="22"/>
                <w:szCs w:val="22"/>
              </w:rPr>
              <w:br/>
              <w:t>- Les travaux de fouilles;</w:t>
            </w:r>
            <w:r>
              <w:rPr>
                <w:rFonts w:ascii="Abyssinica SIL" w:hAnsi="Abyssinica SIL" w:cs="Calibri"/>
                <w:color w:val="000000"/>
                <w:sz w:val="22"/>
                <w:szCs w:val="22"/>
              </w:rPr>
              <w:br/>
              <w:t xml:space="preserve">- Les travaux d'extraction des matériaux issus des fouilles, leur chargement, leur transport sur toute distance, leur mise </w:t>
            </w:r>
            <w:proofErr w:type="spellStart"/>
            <w:r>
              <w:rPr>
                <w:rFonts w:ascii="Abyssinica SIL" w:hAnsi="Abyssinica SIL" w:cs="Calibri"/>
                <w:color w:val="000000"/>
                <w:sz w:val="22"/>
                <w:szCs w:val="22"/>
              </w:rPr>
              <w:t>depôt</w:t>
            </w:r>
            <w:proofErr w:type="spellEnd"/>
            <w:r>
              <w:rPr>
                <w:rFonts w:ascii="Abyssinica SIL" w:hAnsi="Abyssinica SIL" w:cs="Calibri"/>
                <w:color w:val="000000"/>
                <w:sz w:val="22"/>
                <w:szCs w:val="22"/>
              </w:rPr>
              <w:t xml:space="preserve"> et leur régalage vers un lieu agréé</w:t>
            </w:r>
            <w:r>
              <w:rPr>
                <w:rFonts w:ascii="Abyssinica SIL" w:hAnsi="Abyssinica SIL" w:cs="Calibri"/>
                <w:color w:val="000000"/>
                <w:sz w:val="22"/>
                <w:szCs w:val="22"/>
              </w:rPr>
              <w:br/>
              <w:t>- Le réglage du fil d'eau</w:t>
            </w:r>
            <w:r>
              <w:rPr>
                <w:rFonts w:ascii="Abyssinica SIL" w:hAnsi="Abyssinica SIL" w:cs="Calibri"/>
                <w:color w:val="000000"/>
                <w:sz w:val="22"/>
                <w:szCs w:val="22"/>
              </w:rPr>
              <w:br/>
              <w:t>- Le remblaiement éventuel des fouilles avec un matériau sélectionné y compris compactage</w:t>
            </w:r>
            <w:r>
              <w:rPr>
                <w:rFonts w:ascii="Abyssinica SIL" w:hAnsi="Abyssinica SIL" w:cs="Calibri"/>
                <w:color w:val="000000"/>
                <w:sz w:val="22"/>
                <w:szCs w:val="22"/>
              </w:rPr>
              <w:br/>
              <w:t>- Le béton de propreté</w:t>
            </w:r>
            <w:r>
              <w:rPr>
                <w:rFonts w:ascii="Abyssinica SIL" w:hAnsi="Abyssinica SIL" w:cs="Calibri"/>
                <w:color w:val="000000"/>
                <w:sz w:val="22"/>
                <w:szCs w:val="22"/>
              </w:rPr>
              <w:br/>
              <w:t>- La fourniture, le transport et la mise en œuvre des matériaux pour un béton dosé à 350 Kg de ciment</w:t>
            </w:r>
            <w:r>
              <w:rPr>
                <w:rFonts w:ascii="Abyssinica SIL" w:hAnsi="Abyssinica SIL" w:cs="Calibri"/>
                <w:color w:val="000000"/>
                <w:sz w:val="22"/>
                <w:szCs w:val="22"/>
              </w:rPr>
              <w:br/>
              <w:t>- Le coffrage et les armatures suivant le plan d'exécution validé</w:t>
            </w:r>
            <w:r>
              <w:rPr>
                <w:rFonts w:ascii="Abyssinica SIL" w:hAnsi="Abyssinica SIL" w:cs="Calibri"/>
                <w:color w:val="000000"/>
                <w:sz w:val="22"/>
                <w:szCs w:val="22"/>
              </w:rPr>
              <w:br/>
              <w:t>- Et toutes autres sujétions.</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9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Dallettes</w:t>
            </w:r>
            <w:proofErr w:type="spellEnd"/>
            <w:r>
              <w:rPr>
                <w:rFonts w:ascii="Abyssinica SIL" w:hAnsi="Abyssinica SIL" w:cs="Calibri"/>
                <w:b/>
                <w:bCs/>
                <w:color w:val="000000"/>
                <w:sz w:val="22"/>
                <w:szCs w:val="22"/>
              </w:rPr>
              <w:t xml:space="preserve"> de couverture sur caniveau bétonné de largeur 0,50, </w:t>
            </w:r>
            <w:proofErr w:type="spellStart"/>
            <w:r>
              <w:rPr>
                <w:rFonts w:ascii="Abyssinica SIL" w:hAnsi="Abyssinica SIL" w:cs="Calibri"/>
                <w:b/>
                <w:bCs/>
                <w:color w:val="000000"/>
                <w:sz w:val="22"/>
                <w:szCs w:val="22"/>
              </w:rPr>
              <w:t>ép</w:t>
            </w:r>
            <w:proofErr w:type="spellEnd"/>
            <w:r>
              <w:rPr>
                <w:rFonts w:ascii="Abyssinica SIL" w:hAnsi="Abyssinica SIL" w:cs="Calibri"/>
                <w:b/>
                <w:bCs/>
                <w:color w:val="000000"/>
                <w:sz w:val="22"/>
                <w:szCs w:val="22"/>
              </w:rPr>
              <w:t xml:space="preserve"> 15cm</w:t>
            </w:r>
            <w:r>
              <w:rPr>
                <w:rFonts w:ascii="Abyssinica SIL" w:hAnsi="Abyssinica SIL" w:cs="Calibri"/>
                <w:color w:val="000000"/>
                <w:sz w:val="22"/>
                <w:szCs w:val="22"/>
              </w:rPr>
              <w:br/>
              <w:t xml:space="preserve">Ce prix rémunère la préfabrication, le transport à pied d'ouvrage et la mise en œuvre des </w:t>
            </w:r>
            <w:proofErr w:type="spellStart"/>
            <w:r>
              <w:rPr>
                <w:rFonts w:ascii="Abyssinica SIL" w:hAnsi="Abyssinica SIL" w:cs="Calibri"/>
                <w:color w:val="000000"/>
                <w:sz w:val="22"/>
                <w:szCs w:val="22"/>
              </w:rPr>
              <w:t>dalettes</w:t>
            </w:r>
            <w:proofErr w:type="spellEnd"/>
            <w:r>
              <w:rPr>
                <w:rFonts w:ascii="Abyssinica SIL" w:hAnsi="Abyssinica SIL" w:cs="Calibri"/>
                <w:color w:val="000000"/>
                <w:sz w:val="22"/>
                <w:szCs w:val="22"/>
              </w:rPr>
              <w:t xml:space="preserve"> en béton armé.</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850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Ouvrages d'art - Ouvrages hydrauliques</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729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850.50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Dalot double en béton armé 2*2*2m</w:t>
            </w:r>
            <w:r>
              <w:rPr>
                <w:rFonts w:ascii="Abyssinica SIL" w:hAnsi="Abyssinica SIL" w:cs="Calibri"/>
                <w:color w:val="000000"/>
                <w:sz w:val="22"/>
                <w:szCs w:val="22"/>
              </w:rPr>
              <w:br/>
              <w:t>Ce prix s'applique au mètre linéaire (ml) de dalot double 2 x 2,00 x 2,00 en béton armé conforme aux plans types projet validés. Il comprend:</w:t>
            </w:r>
            <w:r>
              <w:rPr>
                <w:rFonts w:ascii="Abyssinica SIL" w:hAnsi="Abyssinica SIL" w:cs="Calibri"/>
                <w:color w:val="000000"/>
                <w:sz w:val="22"/>
                <w:szCs w:val="22"/>
              </w:rPr>
              <w:br/>
              <w:t>- L'aménagement ou déviation éventuels du lit de l'écoulement et la remise en état des lieux après exécution de l'ouvrage</w:t>
            </w:r>
            <w:r>
              <w:rPr>
                <w:rFonts w:ascii="Abyssinica SIL" w:hAnsi="Abyssinica SIL" w:cs="Calibri"/>
                <w:color w:val="000000"/>
                <w:sz w:val="22"/>
                <w:szCs w:val="22"/>
              </w:rPr>
              <w:br/>
              <w:t>- L'exécution des fouilles en terrain de toute nature jusqu'à la côte fond de fouille</w:t>
            </w:r>
            <w:r>
              <w:rPr>
                <w:rFonts w:ascii="Abyssinica SIL" w:hAnsi="Abyssinica SIL" w:cs="Calibri"/>
                <w:color w:val="000000"/>
                <w:sz w:val="22"/>
                <w:szCs w:val="22"/>
              </w:rPr>
              <w:br/>
              <w:t>- Le chargement, le transport sur toutes distances, le déchargement et le régalage aux lieux de dépôt agréé par le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br/>
              <w:t>- Le réglage du fond et des parois, le compactage de l'assise</w:t>
            </w:r>
            <w:r>
              <w:rPr>
                <w:rFonts w:ascii="Abyssinica SIL" w:hAnsi="Abyssinica SIL" w:cs="Calibri"/>
                <w:color w:val="000000"/>
                <w:sz w:val="22"/>
                <w:szCs w:val="22"/>
              </w:rPr>
              <w:br/>
              <w:t xml:space="preserve">-  La fourniture, la fabrication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d'un béton de propreté, dosé à 150 Kg/m</w:t>
            </w:r>
            <w:r>
              <w:rPr>
                <w:rFonts w:ascii="Abyssinica SIL" w:hAnsi="Abyssinica SIL" w:cs="Calibri"/>
                <w:color w:val="000000"/>
                <w:sz w:val="22"/>
                <w:szCs w:val="22"/>
                <w:vertAlign w:val="superscript"/>
              </w:rPr>
              <w:t>3</w:t>
            </w:r>
            <w:r>
              <w:rPr>
                <w:rFonts w:ascii="Abyssinica SIL" w:hAnsi="Abyssinica SIL" w:cs="Calibri"/>
                <w:color w:val="000000"/>
                <w:sz w:val="22"/>
                <w:szCs w:val="22"/>
              </w:rPr>
              <w:t xml:space="preserve"> de ciment, de 10 cm  d'épaisseur</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coffrage, du décoffrage, des armatures et du béton dosé à 350 Kg/m3 de ciment</w:t>
            </w:r>
            <w:r>
              <w:rPr>
                <w:rFonts w:ascii="Abyssinica SIL" w:hAnsi="Abyssinica SIL" w:cs="Calibri"/>
                <w:color w:val="000000"/>
                <w:sz w:val="22"/>
                <w:szCs w:val="22"/>
              </w:rPr>
              <w:br/>
              <w:t xml:space="preserve">- Le badigeonnage à l'émulsion de bitume des parties en contact </w:t>
            </w:r>
            <w:proofErr w:type="spellStart"/>
            <w:r>
              <w:rPr>
                <w:rFonts w:ascii="Abyssinica SIL" w:hAnsi="Abyssinica SIL" w:cs="Calibri"/>
                <w:color w:val="000000"/>
                <w:sz w:val="22"/>
                <w:szCs w:val="22"/>
              </w:rPr>
              <w:t>avc</w:t>
            </w:r>
            <w:proofErr w:type="spellEnd"/>
            <w:r>
              <w:rPr>
                <w:rFonts w:ascii="Abyssinica SIL" w:hAnsi="Abyssinica SIL" w:cs="Calibri"/>
                <w:color w:val="000000"/>
                <w:sz w:val="22"/>
                <w:szCs w:val="22"/>
              </w:rPr>
              <w:t xml:space="preserve"> le remblai, les ragréages et le remblaiement soigné en matériaux sélectionnés au droit de l'ouvrage</w:t>
            </w:r>
            <w:r>
              <w:rPr>
                <w:rFonts w:ascii="Abyssinica SIL" w:hAnsi="Abyssinica SIL" w:cs="Calibri"/>
                <w:color w:val="000000"/>
                <w:sz w:val="22"/>
                <w:szCs w:val="22"/>
              </w:rPr>
              <w:br/>
              <w:t>- Toutes autres sujétions</w:t>
            </w:r>
            <w:r>
              <w:rPr>
                <w:rFonts w:ascii="Abyssinica SIL" w:hAnsi="Abyssinica SIL" w:cs="Calibri"/>
                <w:color w:val="000000"/>
                <w:sz w:val="22"/>
                <w:szCs w:val="22"/>
              </w:rPr>
              <w:br/>
              <w:t>Les longueurs à prendre en compte seront celles résultant des plans d'exécution approuvés, et celles résultant d'attachements contradictoires</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81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850.51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Tete</w:t>
            </w:r>
            <w:proofErr w:type="spellEnd"/>
            <w:r>
              <w:rPr>
                <w:rFonts w:ascii="Abyssinica SIL" w:hAnsi="Abyssinica SIL" w:cs="Calibri"/>
                <w:b/>
                <w:bCs/>
                <w:color w:val="000000"/>
                <w:sz w:val="22"/>
                <w:szCs w:val="22"/>
              </w:rPr>
              <w:t xml:space="preserve"> de dalot double en béton armé</w:t>
            </w:r>
            <w:r>
              <w:rPr>
                <w:rFonts w:ascii="Abyssinica SIL" w:hAnsi="Abyssinica SIL" w:cs="Calibri"/>
                <w:color w:val="000000"/>
                <w:sz w:val="22"/>
                <w:szCs w:val="22"/>
              </w:rPr>
              <w:br/>
              <w:t>Ce prix s'applique à l'unité (U) de tête d'ouvrage en béton armé pour un dalot double 2 x 2,00 x 2,00. Il comprend:</w:t>
            </w:r>
            <w:r>
              <w:rPr>
                <w:rFonts w:ascii="Abyssinica SIL" w:hAnsi="Abyssinica SIL" w:cs="Calibri"/>
                <w:color w:val="000000"/>
                <w:sz w:val="22"/>
                <w:szCs w:val="22"/>
              </w:rPr>
              <w:br/>
              <w:t>- L'exécution des fouilles en terrain de toute nature jusqu'à la côte fond de fouille</w:t>
            </w:r>
            <w:r>
              <w:rPr>
                <w:rFonts w:ascii="Abyssinica SIL" w:hAnsi="Abyssinica SIL" w:cs="Calibri"/>
                <w:color w:val="000000"/>
                <w:sz w:val="22"/>
                <w:szCs w:val="22"/>
              </w:rPr>
              <w:br/>
              <w:t>- Le chargement, le transport sur toutes distances, le déchargement et le régalage aux lieux de dépôt agréé par le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br/>
              <w:t xml:space="preserve">- Les terrassements de finition en terrain de toute </w:t>
            </w:r>
            <w:proofErr w:type="spellStart"/>
            <w:r>
              <w:rPr>
                <w:rFonts w:ascii="Abyssinica SIL" w:hAnsi="Abyssinica SIL" w:cs="Calibri"/>
                <w:color w:val="000000"/>
                <w:sz w:val="22"/>
                <w:szCs w:val="22"/>
              </w:rPr>
              <w:t>naturey</w:t>
            </w:r>
            <w:proofErr w:type="spellEnd"/>
            <w:r>
              <w:rPr>
                <w:rFonts w:ascii="Abyssinica SIL" w:hAnsi="Abyssinica SIL" w:cs="Calibri"/>
                <w:color w:val="000000"/>
                <w:sz w:val="22"/>
                <w:szCs w:val="22"/>
              </w:rPr>
              <w:t xml:space="preserve"> compris rocheux, le réglage et le compactage du fond de fouille</w:t>
            </w:r>
            <w:r>
              <w:rPr>
                <w:rFonts w:ascii="Abyssinica SIL" w:hAnsi="Abyssinica SIL" w:cs="Calibri"/>
                <w:color w:val="000000"/>
                <w:sz w:val="22"/>
                <w:szCs w:val="22"/>
              </w:rPr>
              <w:br/>
              <w:t>-  La fourniture de tous les matériaux nécessaires et leur transport sur toutes di</w:t>
            </w:r>
            <w:r>
              <w:rPr>
                <w:rFonts w:ascii="Abyssinica SIL" w:hAnsi="Abyssinica SIL" w:cs="Calibri"/>
                <w:color w:val="000000"/>
                <w:sz w:val="22"/>
                <w:szCs w:val="22"/>
              </w:rPr>
              <w:t>s</w:t>
            </w:r>
            <w:r>
              <w:rPr>
                <w:rFonts w:ascii="Abyssinica SIL" w:hAnsi="Abyssinica SIL" w:cs="Calibri"/>
                <w:color w:val="000000"/>
                <w:sz w:val="22"/>
                <w:szCs w:val="22"/>
              </w:rPr>
              <w:t>tances</w:t>
            </w:r>
            <w:r>
              <w:rPr>
                <w:rFonts w:ascii="Abyssinica SIL" w:hAnsi="Abyssinica SIL" w:cs="Calibri"/>
                <w:color w:val="000000"/>
                <w:sz w:val="22"/>
                <w:szCs w:val="22"/>
              </w:rPr>
              <w:br/>
              <w:t xml:space="preserve">-  La fourniture, la fabrication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d'un béton de propreté, dosé à 150 Kg/m3 de ciment, de 10 cm  d'épaisseur</w:t>
            </w:r>
            <w:r>
              <w:rPr>
                <w:rFonts w:ascii="Abyssinica SIL" w:hAnsi="Abyssinica SIL" w:cs="Calibri"/>
                <w:color w:val="000000"/>
                <w:sz w:val="22"/>
                <w:szCs w:val="22"/>
              </w:rPr>
              <w:br/>
              <w:t xml:space="preserve">- La fourniture,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coffrage ordinaire ou soigné et du béton dosé à 350 Kg/m3 de ciment</w:t>
            </w:r>
            <w:r>
              <w:rPr>
                <w:rFonts w:ascii="Abyssinica SIL" w:hAnsi="Abyssinica SIL" w:cs="Calibri"/>
                <w:color w:val="000000"/>
                <w:sz w:val="22"/>
                <w:szCs w:val="22"/>
              </w:rPr>
              <w:br/>
              <w:t>- Le ferraillage conformément aux plans de ferraillages des dessins d'exécution approuvés</w:t>
            </w:r>
            <w:r>
              <w:rPr>
                <w:rFonts w:ascii="Abyssinica SIL" w:hAnsi="Abyssinica SIL" w:cs="Calibri"/>
                <w:color w:val="000000"/>
                <w:sz w:val="22"/>
                <w:szCs w:val="22"/>
              </w:rPr>
              <w:br/>
              <w:t xml:space="preserve">- Le badigeonnage à l'émulsion de bitume des parties en contact </w:t>
            </w:r>
            <w:proofErr w:type="spellStart"/>
            <w:r>
              <w:rPr>
                <w:rFonts w:ascii="Abyssinica SIL" w:hAnsi="Abyssinica SIL" w:cs="Calibri"/>
                <w:color w:val="000000"/>
                <w:sz w:val="22"/>
                <w:szCs w:val="22"/>
              </w:rPr>
              <w:t>avc</w:t>
            </w:r>
            <w:proofErr w:type="spellEnd"/>
            <w:r>
              <w:rPr>
                <w:rFonts w:ascii="Abyssinica SIL" w:hAnsi="Abyssinica SIL" w:cs="Calibri"/>
                <w:color w:val="000000"/>
                <w:sz w:val="22"/>
                <w:szCs w:val="22"/>
              </w:rPr>
              <w:t xml:space="preserve"> le remblai, les ragréages et le remblaiement soigné en matériaux sélectionnés au droit de l'ouvrage</w:t>
            </w:r>
            <w:r>
              <w:rPr>
                <w:rFonts w:ascii="Abyssinica SIL" w:hAnsi="Abyssinica SIL" w:cs="Calibri"/>
                <w:color w:val="000000"/>
                <w:sz w:val="22"/>
                <w:szCs w:val="22"/>
              </w:rPr>
              <w:br/>
              <w:t>- Toutes autres sujétions nécessaires à l'exécution de l'ouvrage de tête</w:t>
            </w:r>
            <w:r>
              <w:rPr>
                <w:rFonts w:ascii="Abyssinica SIL" w:hAnsi="Abyssinica SIL" w:cs="Calibri"/>
                <w:color w:val="000000"/>
                <w:sz w:val="22"/>
                <w:szCs w:val="22"/>
              </w:rPr>
              <w:br/>
              <w:t>Les longueurs à prendre en compte seront celles résultant des plans d'exécution approuvés, et celles résultant d'attachements contradictoires</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860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Eclairage</w:t>
            </w:r>
            <w:proofErr w:type="spellEnd"/>
            <w:r>
              <w:rPr>
                <w:rFonts w:ascii="Abyssinica SIL" w:hAnsi="Abyssinica SIL" w:cs="Calibri"/>
                <w:b/>
                <w:bCs/>
                <w:color w:val="000000"/>
                <w:sz w:val="22"/>
                <w:szCs w:val="22"/>
                <w:u w:val="single"/>
              </w:rPr>
              <w:t xml:space="preserve"> public</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860.60</w:t>
            </w:r>
          </w:p>
        </w:tc>
        <w:tc>
          <w:tcPr>
            <w:tcW w:w="735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Mat en acier galvanisé de hauteur min 7m y compris toute sujétion</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19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Panneau solaire et support</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Luminaire</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Batterie et accessoires</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199"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860.64</w:t>
            </w:r>
          </w:p>
        </w:tc>
        <w:tc>
          <w:tcPr>
            <w:tcW w:w="7359"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Controleur</w:t>
            </w:r>
            <w:proofErr w:type="spellEnd"/>
            <w:r>
              <w:rPr>
                <w:rFonts w:ascii="Abyssinica SIL" w:hAnsi="Abyssinica SIL" w:cs="Calibri"/>
                <w:b/>
                <w:bCs/>
                <w:color w:val="000000"/>
                <w:sz w:val="22"/>
                <w:szCs w:val="22"/>
              </w:rPr>
              <w:t xml:space="preserve"> de charge et de gestion y compris toute sujétion</w:t>
            </w:r>
            <w:r>
              <w:rPr>
                <w:rFonts w:ascii="Abyssinica SIL" w:hAnsi="Abyssinica SIL" w:cs="Calibri"/>
                <w:color w:val="000000"/>
                <w:sz w:val="22"/>
                <w:szCs w:val="22"/>
              </w:rPr>
              <w:br/>
            </w:r>
            <w:r>
              <w:rPr>
                <w:rFonts w:ascii="Abyssinica SIL" w:hAnsi="Abyssinica SIL" w:cs="Calibri"/>
                <w:b/>
                <w:bCs/>
                <w:color w:val="000000"/>
                <w:sz w:val="22"/>
                <w:szCs w:val="22"/>
              </w:rPr>
              <w:t>L'ensemble à__________________________ francs CFA</w:t>
            </w:r>
          </w:p>
        </w:tc>
        <w:tc>
          <w:tcPr>
            <w:tcW w:w="1199"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38"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870</w:t>
            </w:r>
          </w:p>
        </w:tc>
        <w:tc>
          <w:tcPr>
            <w:tcW w:w="7359"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199"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9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870.70</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Ingénierie/contrôle de qualité</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 suivi, le contrôle qualité de l'ensemble des travaux relatifs à la réalisation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540"/>
          <w:jc w:val="center"/>
        </w:trPr>
        <w:tc>
          <w:tcPr>
            <w:tcW w:w="1199"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900</w:t>
            </w:r>
          </w:p>
        </w:tc>
        <w:tc>
          <w:tcPr>
            <w:tcW w:w="7359" w:type="dxa"/>
            <w:tcBorders>
              <w:left w:val="single" w:sz="4" w:space="0" w:color="000000"/>
              <w:bottom w:val="single" w:sz="8" w:space="0" w:color="000000"/>
              <w:right w:val="single" w:sz="4" w:space="0" w:color="000000"/>
            </w:tcBorders>
            <w:shd w:val="clear" w:color="auto" w:fill="D9D9D9"/>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 xml:space="preserve">Aménagement du centre de traitement de </w:t>
            </w:r>
            <w:proofErr w:type="spellStart"/>
            <w:r>
              <w:rPr>
                <w:rFonts w:ascii="Abyssinica SIL" w:hAnsi="Abyssinica SIL" w:cs="Calibri"/>
                <w:b/>
                <w:bCs/>
                <w:color w:val="000000"/>
                <w:sz w:val="22"/>
                <w:szCs w:val="22"/>
                <w:u w:val="single"/>
              </w:rPr>
              <w:t>Lo'o</w:t>
            </w:r>
            <w:proofErr w:type="spellEnd"/>
            <w:r>
              <w:rPr>
                <w:rFonts w:ascii="Abyssinica SIL" w:hAnsi="Abyssinica SIL" w:cs="Calibri"/>
                <w:b/>
                <w:bCs/>
                <w:color w:val="000000"/>
                <w:sz w:val="22"/>
                <w:szCs w:val="22"/>
                <w:u w:val="single"/>
              </w:rPr>
              <w:t xml:space="preserve"> </w:t>
            </w:r>
            <w:proofErr w:type="spellStart"/>
            <w:r>
              <w:rPr>
                <w:rFonts w:ascii="Abyssinica SIL" w:hAnsi="Abyssinica SIL" w:cs="Calibri"/>
                <w:b/>
                <w:bCs/>
                <w:color w:val="000000"/>
                <w:sz w:val="22"/>
                <w:szCs w:val="22"/>
                <w:u w:val="single"/>
              </w:rPr>
              <w:t>Biyeng</w:t>
            </w:r>
            <w:proofErr w:type="spellEnd"/>
          </w:p>
        </w:tc>
        <w:tc>
          <w:tcPr>
            <w:tcW w:w="1199" w:type="dxa"/>
            <w:tcBorders>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b/>
                <w:bCs/>
                <w:color w:val="000000"/>
                <w:sz w:val="22"/>
                <w:szCs w:val="22"/>
                <w:u w:val="single"/>
              </w:rPr>
              <w:t>Fft</w:t>
            </w:r>
            <w:proofErr w:type="spellEnd"/>
          </w:p>
        </w:tc>
        <w:tc>
          <w:tcPr>
            <w:tcW w:w="1238" w:type="dxa"/>
            <w:tcBorders>
              <w:bottom w:val="single" w:sz="8" w:space="0" w:color="000000"/>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3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910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Etudes</w:t>
            </w:r>
            <w:proofErr w:type="spellEnd"/>
            <w:r>
              <w:rPr>
                <w:rFonts w:ascii="Abyssinica SIL" w:hAnsi="Abyssinica SIL" w:cs="Calibri"/>
                <w:b/>
                <w:bCs/>
                <w:color w:val="000000"/>
                <w:sz w:val="22"/>
                <w:szCs w:val="22"/>
                <w:u w:val="single"/>
              </w:rPr>
              <w:t xml:space="preserve"> préliminaires</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d'impact environnementales et autres autorisations </w:t>
            </w:r>
            <w:proofErr w:type="spellStart"/>
            <w:r>
              <w:rPr>
                <w:rFonts w:ascii="Abyssinica SIL" w:hAnsi="Abyssinica SIL" w:cs="Calibri"/>
                <w:b/>
                <w:bCs/>
                <w:color w:val="000000"/>
                <w:sz w:val="22"/>
                <w:szCs w:val="22"/>
              </w:rPr>
              <w:t>réglémentaires</w:t>
            </w:r>
            <w:proofErr w:type="spellEnd"/>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l'ensemble des dispositions à prendre lors de l'aménagement du centre de traitement en vue d'assurer la protection de l'env</w:t>
            </w:r>
            <w:r>
              <w:rPr>
                <w:rFonts w:ascii="Abyssinica SIL" w:hAnsi="Abyssinica SIL" w:cs="Calibri"/>
                <w:color w:val="000000"/>
                <w:sz w:val="22"/>
                <w:szCs w:val="22"/>
              </w:rPr>
              <w:t>i</w:t>
            </w:r>
            <w:r>
              <w:rPr>
                <w:rFonts w:ascii="Abyssinica SIL" w:hAnsi="Abyssinica SIL" w:cs="Calibri"/>
                <w:color w:val="000000"/>
                <w:sz w:val="22"/>
                <w:szCs w:val="22"/>
              </w:rPr>
              <w:t>ronnement naturel et social.</w:t>
            </w:r>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topographiques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l’ensemble des études et travaux topogr</w:t>
            </w:r>
            <w:r>
              <w:rPr>
                <w:rFonts w:ascii="Abyssinica SIL" w:hAnsi="Abyssinica SIL" w:cs="Calibri"/>
                <w:color w:val="000000"/>
                <w:sz w:val="22"/>
                <w:szCs w:val="22"/>
              </w:rPr>
              <w:t>a</w:t>
            </w:r>
            <w:r>
              <w:rPr>
                <w:rFonts w:ascii="Abyssinica SIL" w:hAnsi="Abyssinica SIL" w:cs="Calibri"/>
                <w:color w:val="000000"/>
                <w:sz w:val="22"/>
                <w:szCs w:val="22"/>
              </w:rPr>
              <w:t>phiques relatifs à l'aménagement du site du centre de traitement.</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83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géotechniques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réalisation des études préliminaires gé</w:t>
            </w:r>
            <w:r>
              <w:rPr>
                <w:rFonts w:ascii="Abyssinica SIL" w:hAnsi="Abyssinica SIL" w:cs="Calibri"/>
                <w:color w:val="000000"/>
                <w:sz w:val="22"/>
                <w:szCs w:val="22"/>
              </w:rPr>
              <w:t>o</w:t>
            </w:r>
            <w:r>
              <w:rPr>
                <w:rFonts w:ascii="Abyssinica SIL" w:hAnsi="Abyssinica SIL" w:cs="Calibri"/>
                <w:color w:val="000000"/>
                <w:sz w:val="22"/>
                <w:szCs w:val="22"/>
              </w:rPr>
              <w:t>techniques. Il comprend notamment :</w:t>
            </w:r>
            <w:r>
              <w:rPr>
                <w:rFonts w:ascii="Abyssinica SIL" w:hAnsi="Abyssinica SIL" w:cs="Calibri"/>
                <w:color w:val="000000"/>
                <w:sz w:val="22"/>
                <w:szCs w:val="22"/>
              </w:rPr>
              <w:br/>
              <w:t>- Les études géotechniques ;</w:t>
            </w:r>
            <w:r>
              <w:rPr>
                <w:rFonts w:ascii="Abyssinica SIL" w:hAnsi="Abyssinica SIL" w:cs="Calibri"/>
                <w:color w:val="000000"/>
                <w:sz w:val="22"/>
                <w:szCs w:val="22"/>
              </w:rPr>
              <w:br/>
              <w:t>- Les sondages et recherches de matériaux nécessaires;</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rapport d’études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hydrogéologiques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réalisation des études préliminaires h</w:t>
            </w:r>
            <w:r>
              <w:rPr>
                <w:rFonts w:ascii="Abyssinica SIL" w:hAnsi="Abyssinica SIL" w:cs="Calibri"/>
                <w:color w:val="000000"/>
                <w:sz w:val="22"/>
                <w:szCs w:val="22"/>
              </w:rPr>
              <w:t>y</w:t>
            </w:r>
            <w:r>
              <w:rPr>
                <w:rFonts w:ascii="Abyssinica SIL" w:hAnsi="Abyssinica SIL" w:cs="Calibri"/>
                <w:color w:val="000000"/>
                <w:sz w:val="22"/>
                <w:szCs w:val="22"/>
              </w:rPr>
              <w:t>drogéologiques.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rapport d’études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535"/>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910.14</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Projet d'</w:t>
            </w:r>
            <w:proofErr w:type="spellStart"/>
            <w:r>
              <w:rPr>
                <w:rFonts w:ascii="Abyssinica SIL" w:hAnsi="Abyssinica SIL" w:cs="Calibri"/>
                <w:b/>
                <w:bCs/>
                <w:color w:val="000000"/>
                <w:sz w:val="22"/>
                <w:szCs w:val="22"/>
              </w:rPr>
              <w:t>execution</w:t>
            </w:r>
            <w:proofErr w:type="spellEnd"/>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l’élaboration du projet d’exécution. II co</w:t>
            </w:r>
            <w:r>
              <w:rPr>
                <w:rFonts w:ascii="Abyssinica SIL" w:hAnsi="Abyssinica SIL" w:cs="Calibri"/>
                <w:color w:val="000000"/>
                <w:sz w:val="22"/>
                <w:szCs w:val="22"/>
              </w:rPr>
              <w:t>m</w:t>
            </w:r>
            <w:r>
              <w:rPr>
                <w:rFonts w:ascii="Abyssinica SIL" w:hAnsi="Abyssinica SIL" w:cs="Calibri"/>
                <w:color w:val="000000"/>
                <w:sz w:val="22"/>
                <w:szCs w:val="22"/>
              </w:rPr>
              <w:t>prend notamment :</w:t>
            </w:r>
            <w:r>
              <w:rPr>
                <w:rFonts w:ascii="Abyssinica SIL" w:hAnsi="Abyssinica SIL" w:cs="Calibri"/>
                <w:color w:val="000000"/>
                <w:sz w:val="22"/>
                <w:szCs w:val="22"/>
              </w:rPr>
              <w:br/>
              <w:t>- les plans de détails d’exécution des ouvrages ;</w:t>
            </w:r>
            <w:r>
              <w:rPr>
                <w:rFonts w:ascii="Abyssinica SIL" w:hAnsi="Abyssinica SIL" w:cs="Calibri"/>
                <w:color w:val="000000"/>
                <w:sz w:val="22"/>
                <w:szCs w:val="22"/>
              </w:rPr>
              <w:br/>
              <w:t xml:space="preserve">- les plans architecturaux </w:t>
            </w:r>
            <w:proofErr w:type="gramStart"/>
            <w:r>
              <w:rPr>
                <w:rFonts w:ascii="Abyssinica SIL" w:hAnsi="Abyssinica SIL" w:cs="Calibri"/>
                <w:color w:val="000000"/>
                <w:sz w:val="22"/>
                <w:szCs w:val="22"/>
              </w:rPr>
              <w:t>;</w:t>
            </w:r>
            <w:proofErr w:type="gramEnd"/>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projet d'exécution</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FF</w:t>
            </w: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920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Installation de chantier et préparation du site</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4095"/>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920.20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l'amenée et le repli du matériel nécessaire à l’exécution des travaux d'aménagement du centre de traitement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 notamment:</w:t>
            </w:r>
            <w:r>
              <w:rPr>
                <w:rFonts w:ascii="Abyssinica SIL" w:hAnsi="Abyssinica SIL" w:cs="Calibri"/>
                <w:color w:val="000000"/>
                <w:sz w:val="22"/>
                <w:szCs w:val="22"/>
              </w:rPr>
              <w:br/>
              <w:t>- La mobilisation de tout le matériel destiné aux travaux;</w:t>
            </w:r>
            <w:r>
              <w:rPr>
                <w:rFonts w:ascii="Abyssinica SIL" w:hAnsi="Abyssinica SIL" w:cs="Calibri"/>
                <w:color w:val="000000"/>
                <w:sz w:val="22"/>
                <w:szCs w:val="22"/>
              </w:rPr>
              <w:br/>
              <w:t>- Le déplacement total ou partiel de ce matériel au cours des travaux;</w:t>
            </w:r>
            <w:r>
              <w:rPr>
                <w:rFonts w:ascii="Abyssinica SIL" w:hAnsi="Abyssinica SIL" w:cs="Calibri"/>
                <w:color w:val="000000"/>
                <w:sz w:val="22"/>
                <w:szCs w:val="22"/>
              </w:rPr>
              <w:br/>
              <w:t>- Le repli total de ce matériel à la fin des travaux;</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lorsque la totalité du matériel minimum sera disponible sur le site des tr</w:t>
            </w:r>
            <w:r>
              <w:rPr>
                <w:rFonts w:ascii="Abyssinica SIL" w:hAnsi="Abyssinica SIL" w:cs="Calibri"/>
                <w:color w:val="000000"/>
                <w:sz w:val="22"/>
                <w:szCs w:val="22"/>
              </w:rPr>
              <w:t>a</w:t>
            </w:r>
            <w:r>
              <w:rPr>
                <w:rFonts w:ascii="Abyssinica SIL" w:hAnsi="Abyssinica SIL" w:cs="Calibri"/>
                <w:color w:val="000000"/>
                <w:sz w:val="22"/>
                <w:szCs w:val="22"/>
              </w:rPr>
              <w:t>vaux;</w:t>
            </w:r>
            <w:r>
              <w:rPr>
                <w:rFonts w:ascii="Abyssinica SIL" w:hAnsi="Abyssinica SIL" w:cs="Calibri"/>
                <w:color w:val="000000"/>
                <w:sz w:val="22"/>
                <w:szCs w:val="22"/>
              </w:rPr>
              <w:br/>
              <w:t>-20% après le repli du matériel du site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FF</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Déboisement/dessouchage</w:t>
            </w:r>
            <w:r>
              <w:rPr>
                <w:rFonts w:ascii="Abyssinica SIL" w:hAnsi="Abyssinica SIL" w:cs="Calibri"/>
                <w:color w:val="000000"/>
                <w:sz w:val="22"/>
                <w:szCs w:val="22"/>
              </w:rPr>
              <w:br/>
              <w:t>Ce prix rémunère au mètre carré (m²) les travaux consistant à enlever les arbres, arbustes, bois, buissons, plantations et en général toute végétation se situant sur l'emprise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6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Décapage de la terre végétale</w:t>
            </w:r>
            <w:r>
              <w:rPr>
                <w:rFonts w:ascii="Abyssinica SIL" w:hAnsi="Abyssinica SIL" w:cs="Calibri"/>
                <w:color w:val="000000"/>
                <w:sz w:val="22"/>
                <w:szCs w:val="22"/>
              </w:rPr>
              <w:br/>
              <w:t>Ce prix rémunère l'enlèvement total de la terre végétale sur toute l'emprise des travaux sur une épaisseur moyenne de 20 cm.</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Construction d'une </w:t>
            </w:r>
            <w:proofErr w:type="spellStart"/>
            <w:r>
              <w:rPr>
                <w:rFonts w:ascii="Abyssinica SIL" w:hAnsi="Abyssinica SIL" w:cs="Calibri"/>
                <w:b/>
                <w:bCs/>
                <w:color w:val="000000"/>
                <w:sz w:val="22"/>
                <w:szCs w:val="22"/>
              </w:rPr>
              <w:t>cloture</w:t>
            </w:r>
            <w:proofErr w:type="spellEnd"/>
            <w:r>
              <w:rPr>
                <w:rFonts w:ascii="Abyssinica SIL" w:hAnsi="Abyssinica SIL" w:cs="Calibri"/>
                <w:b/>
                <w:bCs/>
                <w:color w:val="000000"/>
                <w:sz w:val="22"/>
                <w:szCs w:val="22"/>
              </w:rPr>
              <w:t xml:space="preserve"> provisoire de chantier</w:t>
            </w:r>
            <w:r>
              <w:rPr>
                <w:rFonts w:ascii="Abyssinica SIL" w:hAnsi="Abyssinica SIL" w:cs="Calibri"/>
                <w:color w:val="000000"/>
                <w:sz w:val="22"/>
                <w:szCs w:val="22"/>
              </w:rPr>
              <w:br/>
              <w:t>Ce prix rémunère au mètre linéaire (ml) l’exécution d’une clôture du site en m</w:t>
            </w:r>
            <w:r>
              <w:rPr>
                <w:rFonts w:ascii="Abyssinica SIL" w:hAnsi="Abyssinica SIL" w:cs="Calibri"/>
                <w:color w:val="000000"/>
                <w:sz w:val="22"/>
                <w:szCs w:val="22"/>
              </w:rPr>
              <w:t>a</w:t>
            </w:r>
            <w:r>
              <w:rPr>
                <w:rFonts w:ascii="Abyssinica SIL" w:hAnsi="Abyssinica SIL" w:cs="Calibri"/>
                <w:color w:val="000000"/>
                <w:sz w:val="22"/>
                <w:szCs w:val="22"/>
              </w:rPr>
              <w:t>tériaux provisoires.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920.24</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d'une haie végétale sur le périmètre du site</w:t>
            </w:r>
            <w:r>
              <w:rPr>
                <w:rFonts w:ascii="Abyssinica SIL" w:hAnsi="Abyssinica SIL" w:cs="Calibri"/>
                <w:color w:val="000000"/>
                <w:sz w:val="22"/>
                <w:szCs w:val="22"/>
              </w:rPr>
              <w:br/>
              <w:t>Ce prix rémunère au mètre linéaire (ml) l’exécution d’une haie végétale sur l'e</w:t>
            </w:r>
            <w:r>
              <w:rPr>
                <w:rFonts w:ascii="Abyssinica SIL" w:hAnsi="Abyssinica SIL" w:cs="Calibri"/>
                <w:color w:val="000000"/>
                <w:sz w:val="22"/>
                <w:szCs w:val="22"/>
              </w:rPr>
              <w:t>n</w:t>
            </w:r>
            <w:r>
              <w:rPr>
                <w:rFonts w:ascii="Abyssinica SIL" w:hAnsi="Abyssinica SIL" w:cs="Calibri"/>
                <w:color w:val="000000"/>
                <w:sz w:val="22"/>
                <w:szCs w:val="22"/>
              </w:rPr>
              <w:t>semble du périmètre du site.</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83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920.25</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Réalisation d'un forage pour alimentation du site en eau y compris château d'eau</w:t>
            </w:r>
            <w:r>
              <w:rPr>
                <w:rFonts w:ascii="Abyssinica SIL" w:hAnsi="Abyssinica SIL" w:cs="Calibri"/>
                <w:color w:val="000000"/>
                <w:sz w:val="22"/>
                <w:szCs w:val="22"/>
              </w:rPr>
              <w:br/>
              <w:t>Ce prix rémunère à l'ensemble (</w:t>
            </w:r>
            <w:proofErr w:type="spellStart"/>
            <w:r>
              <w:rPr>
                <w:rFonts w:ascii="Abyssinica SIL" w:hAnsi="Abyssinica SIL" w:cs="Calibri"/>
                <w:color w:val="000000"/>
                <w:sz w:val="22"/>
                <w:szCs w:val="22"/>
              </w:rPr>
              <w:t>Ens</w:t>
            </w:r>
            <w:proofErr w:type="spellEnd"/>
            <w:r>
              <w:rPr>
                <w:rFonts w:ascii="Abyssinica SIL" w:hAnsi="Abyssinica SIL" w:cs="Calibri"/>
                <w:color w:val="000000"/>
                <w:sz w:val="22"/>
                <w:szCs w:val="22"/>
              </w:rPr>
              <w:t>) l’exécution des travaux de réalisation d’un forage y compris son système de traitement, l’équipement du forage et la réalis</w:t>
            </w:r>
            <w:r>
              <w:rPr>
                <w:rFonts w:ascii="Abyssinica SIL" w:hAnsi="Abyssinica SIL" w:cs="Calibri"/>
                <w:color w:val="000000"/>
                <w:sz w:val="22"/>
                <w:szCs w:val="22"/>
              </w:rPr>
              <w:t>a</w:t>
            </w:r>
            <w:r>
              <w:rPr>
                <w:rFonts w:ascii="Abyssinica SIL" w:hAnsi="Abyssinica SIL" w:cs="Calibri"/>
                <w:color w:val="000000"/>
                <w:sz w:val="22"/>
                <w:szCs w:val="22"/>
              </w:rPr>
              <w:t>tion d’un château d'eau.</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L'ensemble à : 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920.26</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Alimentation du site en énergie électrique (ENEO</w:t>
            </w:r>
            <w:proofErr w:type="gramStart"/>
            <w:r>
              <w:rPr>
                <w:rFonts w:ascii="Abyssinica SIL" w:hAnsi="Abyssinica SIL" w:cs="Calibri"/>
                <w:b/>
                <w:bCs/>
                <w:color w:val="000000"/>
                <w:sz w:val="22"/>
                <w:szCs w:val="22"/>
              </w:rPr>
              <w:t>)</w:t>
            </w:r>
            <w:proofErr w:type="gramEnd"/>
            <w:r>
              <w:rPr>
                <w:rFonts w:ascii="Abyssinica SIL" w:hAnsi="Abyssinica SIL" w:cs="Calibri"/>
                <w:color w:val="000000"/>
                <w:sz w:val="22"/>
                <w:szCs w:val="22"/>
              </w:rPr>
              <w:br/>
              <w:t>Ce prix rémunère  à l'ensemble (</w:t>
            </w:r>
            <w:proofErr w:type="spellStart"/>
            <w:r>
              <w:rPr>
                <w:rFonts w:ascii="Abyssinica SIL" w:hAnsi="Abyssinica SIL" w:cs="Calibri"/>
                <w:color w:val="000000"/>
                <w:sz w:val="22"/>
                <w:szCs w:val="22"/>
              </w:rPr>
              <w:t>Ens</w:t>
            </w:r>
            <w:proofErr w:type="spellEnd"/>
            <w:r>
              <w:rPr>
                <w:rFonts w:ascii="Abyssinica SIL" w:hAnsi="Abyssinica SIL" w:cs="Calibri"/>
                <w:color w:val="000000"/>
                <w:sz w:val="22"/>
                <w:szCs w:val="22"/>
              </w:rPr>
              <w:t>) , le raccordement du site au réseau ENEO.</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 xml:space="preserve">Le forfait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920.27</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d'un groupe électrogène relais</w:t>
            </w:r>
            <w:r>
              <w:rPr>
                <w:rFonts w:ascii="Abyssinica SIL" w:hAnsi="Abyssinica SIL" w:cs="Calibri"/>
                <w:color w:val="000000"/>
                <w:sz w:val="22"/>
                <w:szCs w:val="22"/>
              </w:rPr>
              <w:br/>
              <w:t>ce prix rémunère à l'unité (U) la fourniture, la pose, le raccordement et la mise en service d'un groupe électrogène.</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930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Terrassement et imperméabilisation de l'alvéole</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305"/>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Déblai/Remblai sur toute la surface de l'alvéole</w:t>
            </w:r>
            <w:r>
              <w:rPr>
                <w:rFonts w:ascii="Abyssinica SIL" w:hAnsi="Abyssinica SIL" w:cs="Calibri"/>
                <w:color w:val="000000"/>
                <w:sz w:val="22"/>
                <w:szCs w:val="22"/>
              </w:rPr>
              <w:br/>
              <w:t>Ce prix rémunère au mètre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 déblaiement et remblaiement sur toute la surface de l'alvéole.</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94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Remblai compacté de graves latéritiques pour constitution des digues</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930.32</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 sable et gravier drainants</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940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Gestion des eaux du site</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Fossés de drainage autour de l'</w:t>
            </w:r>
            <w:proofErr w:type="spellStart"/>
            <w:r>
              <w:rPr>
                <w:rFonts w:ascii="Abyssinica SIL" w:hAnsi="Abyssinica SIL" w:cs="Calibri"/>
                <w:b/>
                <w:bCs/>
                <w:color w:val="000000"/>
                <w:sz w:val="22"/>
                <w:szCs w:val="22"/>
              </w:rPr>
              <w:t>aléole</w:t>
            </w:r>
            <w:proofErr w:type="spellEnd"/>
            <w:r>
              <w:rPr>
                <w:rFonts w:ascii="Abyssinica SIL" w:hAnsi="Abyssinica SIL" w:cs="Calibri"/>
                <w:b/>
                <w:bCs/>
                <w:color w:val="000000"/>
                <w:sz w:val="22"/>
                <w:szCs w:val="22"/>
              </w:rPr>
              <w:t xml:space="preserve"> y compris en pied de digue crée pour isolement et évacuation des eaux de ruissellement</w:t>
            </w:r>
            <w:r>
              <w:rPr>
                <w:rFonts w:ascii="Abyssinica SIL" w:hAnsi="Abyssinica SIL" w:cs="Calibri"/>
                <w:color w:val="000000"/>
                <w:sz w:val="22"/>
                <w:szCs w:val="22"/>
              </w:rPr>
              <w:br/>
              <w:t>Ce prix rémunère au mètre linéaire (ml) la construction de fossés de drainage en béton armé autour de l'alvéole.</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445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940.41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Bassin de décantation primaire 3mx2mx1</w:t>
            </w:r>
            <w:proofErr w:type="gramStart"/>
            <w:r>
              <w:rPr>
                <w:rFonts w:ascii="Abyssinica SIL" w:hAnsi="Abyssinica SIL" w:cs="Calibri"/>
                <w:b/>
                <w:bCs/>
                <w:color w:val="000000"/>
                <w:sz w:val="22"/>
                <w:szCs w:val="22"/>
              </w:rPr>
              <w:t>,5m</w:t>
            </w:r>
            <w:proofErr w:type="gramEnd"/>
            <w:r>
              <w:rPr>
                <w:rFonts w:ascii="Abyssinica SIL" w:hAnsi="Abyssinica SIL" w:cs="Calibri"/>
                <w:b/>
                <w:bCs/>
                <w:color w:val="000000"/>
                <w:sz w:val="22"/>
                <w:szCs w:val="22"/>
              </w:rPr>
              <w:t xml:space="preserve"> en maçonnerie d'agglos simple de 20 bourrés y compris enduit étanche</w:t>
            </w:r>
            <w:r>
              <w:rPr>
                <w:rFonts w:ascii="Abyssinica SIL" w:hAnsi="Abyssinica SIL" w:cs="Calibri"/>
                <w:b/>
                <w:bCs/>
                <w:color w:val="000000"/>
                <w:sz w:val="22"/>
                <w:szCs w:val="22"/>
              </w:rPr>
              <w:br/>
            </w:r>
            <w:r>
              <w:rPr>
                <w:rFonts w:ascii="Abyssinica SIL" w:hAnsi="Abyssinica SIL" w:cs="Calibri"/>
                <w:color w:val="000000"/>
                <w:sz w:val="22"/>
                <w:szCs w:val="22"/>
              </w:rPr>
              <w:t>Ce prix rémunère la construction d'une bassin de 3,00 x 2,00 x 1,50 en maçonn</w:t>
            </w:r>
            <w:r>
              <w:rPr>
                <w:rFonts w:ascii="Abyssinica SIL" w:hAnsi="Abyssinica SIL" w:cs="Calibri"/>
                <w:color w:val="000000"/>
                <w:sz w:val="22"/>
                <w:szCs w:val="22"/>
              </w:rPr>
              <w:t>e</w:t>
            </w:r>
            <w:r>
              <w:rPr>
                <w:rFonts w:ascii="Abyssinica SIL" w:hAnsi="Abyssinica SIL" w:cs="Calibri"/>
                <w:color w:val="000000"/>
                <w:sz w:val="22"/>
                <w:szCs w:val="22"/>
              </w:rPr>
              <w:t>rie d'agglos de 20 cm bourrés. Il comprend:</w:t>
            </w:r>
            <w:r>
              <w:rPr>
                <w:rFonts w:ascii="Abyssinica SIL" w:hAnsi="Abyssinica SIL" w:cs="Calibri"/>
                <w:color w:val="000000"/>
                <w:sz w:val="22"/>
                <w:szCs w:val="22"/>
              </w:rPr>
              <w:br/>
              <w:t>- Les fouilles en tranchées</w:t>
            </w:r>
            <w:r>
              <w:rPr>
                <w:rFonts w:ascii="Abyssinica SIL" w:hAnsi="Abyssinica SIL" w:cs="Calibri"/>
                <w:color w:val="000000"/>
                <w:sz w:val="22"/>
                <w:szCs w:val="22"/>
              </w:rPr>
              <w:br/>
              <w:t>- Le béton de propreté d'épaisseur 5 cm dosé à 150 kg de ciment/m</w:t>
            </w:r>
            <w:r>
              <w:rPr>
                <w:rFonts w:ascii="Abyssinica SIL" w:hAnsi="Abyssinica SIL" w:cs="Calibri"/>
                <w:color w:val="000000"/>
                <w:sz w:val="22"/>
                <w:szCs w:val="22"/>
                <w:vertAlign w:val="superscript"/>
              </w:rPr>
              <w:t>3</w:t>
            </w:r>
            <w:r>
              <w:rPr>
                <w:rFonts w:ascii="Abyssinica SIL" w:hAnsi="Abyssinica SIL" w:cs="Calibri"/>
                <w:color w:val="000000"/>
                <w:sz w:val="22"/>
                <w:szCs w:val="22"/>
                <w:vertAlign w:val="superscript"/>
              </w:rPr>
              <w:br/>
            </w:r>
            <w:r>
              <w:rPr>
                <w:rFonts w:ascii="Abyssinica SIL" w:hAnsi="Abyssinica SIL" w:cs="Calibri"/>
                <w:color w:val="000000"/>
                <w:sz w:val="22"/>
                <w:szCs w:val="22"/>
              </w:rP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agglos de 20 cm y compris bourrage</w:t>
            </w:r>
            <w:r>
              <w:rPr>
                <w:rFonts w:ascii="Abyssinica SIL" w:hAnsi="Abyssinica SIL" w:cs="Calibri"/>
                <w:color w:val="000000"/>
                <w:sz w:val="22"/>
                <w:szCs w:val="22"/>
              </w:rPr>
              <w:br/>
              <w:t>- L'étanchéité du bassin</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Bassin de traitement en redan de 5mx4mx2m 5mx3mx2m et 5mx2mx2m en maçonnerie d'agglos double de 20 bourrées y compris enduit étanche</w:t>
            </w:r>
            <w:r>
              <w:rPr>
                <w:rFonts w:ascii="Abyssinica SIL" w:hAnsi="Abyssinica SIL" w:cs="Calibri"/>
                <w:color w:val="000000"/>
                <w:sz w:val="22"/>
                <w:szCs w:val="22"/>
              </w:rPr>
              <w:br/>
              <w:t xml:space="preserve">Ce prix rémunère la construction </w:t>
            </w:r>
            <w:proofErr w:type="gramStart"/>
            <w:r>
              <w:rPr>
                <w:rFonts w:ascii="Abyssinica SIL" w:hAnsi="Abyssinica SIL" w:cs="Calibri"/>
                <w:color w:val="000000"/>
                <w:sz w:val="22"/>
                <w:szCs w:val="22"/>
              </w:rPr>
              <w:t>d'une</w:t>
            </w:r>
            <w:proofErr w:type="gramEnd"/>
            <w:r>
              <w:rPr>
                <w:rFonts w:ascii="Abyssinica SIL" w:hAnsi="Abyssinica SIL" w:cs="Calibri"/>
                <w:color w:val="000000"/>
                <w:sz w:val="22"/>
                <w:szCs w:val="22"/>
              </w:rPr>
              <w:t xml:space="preserve"> bassin de traitement en redan de 5,00 x 4,00 x 2,00/ 5,00 x 3,00 x 2,00/ 5,00 x 2,00 x 2,00 en maçonnerie d'agglos de 20 cm bourrés.</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94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940.43</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drain en PEHD DR100 pour raccordement des bassins</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940.44</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Fourniture et pose drain en PEHD DR200 pour collecte des eaux </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940.45</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d’un espace de parking</w:t>
            </w:r>
            <w:r>
              <w:rPr>
                <w:rFonts w:ascii="Abyssinica SIL" w:hAnsi="Abyssinica SIL" w:cs="Calibri"/>
                <w:color w:val="000000"/>
                <w:sz w:val="22"/>
                <w:szCs w:val="22"/>
              </w:rPr>
              <w:br/>
              <w:t>Ce prix rémunère l'aménagement d'un espace de parking pour le centre de trait</w:t>
            </w:r>
            <w:r>
              <w:rPr>
                <w:rFonts w:ascii="Abyssinica SIL" w:hAnsi="Abyssinica SIL" w:cs="Calibri"/>
                <w:color w:val="000000"/>
                <w:sz w:val="22"/>
                <w:szCs w:val="22"/>
              </w:rPr>
              <w:t>e</w:t>
            </w:r>
            <w:r>
              <w:rPr>
                <w:rFonts w:ascii="Abyssinica SIL" w:hAnsi="Abyssinica SIL" w:cs="Calibri"/>
                <w:color w:val="000000"/>
                <w:sz w:val="22"/>
                <w:szCs w:val="22"/>
              </w:rPr>
              <w:t>ment. Il comprend:</w:t>
            </w:r>
            <w:r>
              <w:rPr>
                <w:rFonts w:ascii="Abyssinica SIL" w:hAnsi="Abyssinica SIL" w:cs="Calibri"/>
                <w:color w:val="000000"/>
                <w:sz w:val="22"/>
                <w:szCs w:val="22"/>
              </w:rPr>
              <w:br/>
              <w:t>- Le nettoyage et le débroussaillage de l'espace</w:t>
            </w:r>
            <w:r>
              <w:rPr>
                <w:rFonts w:ascii="Abyssinica SIL" w:hAnsi="Abyssinica SIL" w:cs="Calibri"/>
                <w:color w:val="000000"/>
                <w:sz w:val="22"/>
                <w:szCs w:val="22"/>
              </w:rPr>
              <w:br/>
              <w:t>- Le remblai en grave naturelle latéritique et compactage</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940.46</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de la signalétique</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fourniture et la pose des panneaux de signal</w:t>
            </w:r>
            <w:r>
              <w:rPr>
                <w:rFonts w:ascii="Abyssinica SIL" w:hAnsi="Abyssinica SIL" w:cs="Calibri"/>
                <w:color w:val="000000"/>
                <w:sz w:val="22"/>
                <w:szCs w:val="22"/>
              </w:rPr>
              <w:t>i</w:t>
            </w:r>
            <w:r>
              <w:rPr>
                <w:rFonts w:ascii="Abyssinica SIL" w:hAnsi="Abyssinica SIL" w:cs="Calibri"/>
                <w:color w:val="000000"/>
                <w:sz w:val="22"/>
                <w:szCs w:val="22"/>
              </w:rPr>
              <w:t>sation sur le site du centre de traitement.</w:t>
            </w:r>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950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des installations du site</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780"/>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950.50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Construction d'un </w:t>
            </w:r>
            <w:proofErr w:type="spellStart"/>
            <w:r>
              <w:rPr>
                <w:rFonts w:ascii="Abyssinica SIL" w:hAnsi="Abyssinica SIL" w:cs="Calibri"/>
                <w:b/>
                <w:bCs/>
                <w:color w:val="000000"/>
                <w:sz w:val="22"/>
                <w:szCs w:val="22"/>
              </w:rPr>
              <w:t>batiment</w:t>
            </w:r>
            <w:proofErr w:type="spellEnd"/>
            <w:r>
              <w:rPr>
                <w:rFonts w:ascii="Abyssinica SIL" w:hAnsi="Abyssinica SIL" w:cs="Calibri"/>
                <w:b/>
                <w:bCs/>
                <w:color w:val="000000"/>
                <w:sz w:val="22"/>
                <w:szCs w:val="22"/>
              </w:rPr>
              <w:t xml:space="preserve"> d'exploitation sur 100m2 comprenant: salle de pesée, salle de réunion, 02 bureaux, toilettes, local technique</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construction d’un local administratif de 100 m² comprenant :</w:t>
            </w:r>
            <w:r>
              <w:rPr>
                <w:rFonts w:ascii="Abyssinica SIL" w:hAnsi="Abyssinica SIL" w:cs="Calibri"/>
                <w:color w:val="000000"/>
                <w:sz w:val="22"/>
                <w:szCs w:val="22"/>
              </w:rPr>
              <w:br/>
              <w:t>- Une salle de réunion</w:t>
            </w:r>
            <w:r>
              <w:rPr>
                <w:rFonts w:ascii="Abyssinica SIL" w:hAnsi="Abyssinica SIL" w:cs="Calibri"/>
                <w:color w:val="000000"/>
                <w:sz w:val="22"/>
                <w:szCs w:val="22"/>
              </w:rPr>
              <w:br/>
              <w:t>- Deux bureaux</w:t>
            </w:r>
            <w:r>
              <w:rPr>
                <w:rFonts w:ascii="Abyssinica SIL" w:hAnsi="Abyssinica SIL" w:cs="Calibri"/>
                <w:color w:val="000000"/>
                <w:sz w:val="22"/>
                <w:szCs w:val="22"/>
              </w:rPr>
              <w:br/>
              <w:t xml:space="preserve">- </w:t>
            </w:r>
            <w:proofErr w:type="gramStart"/>
            <w:r>
              <w:rPr>
                <w:rFonts w:ascii="Abyssinica SIL" w:hAnsi="Abyssinica SIL" w:cs="Calibri"/>
                <w:color w:val="000000"/>
                <w:sz w:val="22"/>
                <w:szCs w:val="22"/>
              </w:rPr>
              <w:t>Un local technique</w:t>
            </w:r>
            <w:r>
              <w:rPr>
                <w:rFonts w:ascii="Abyssinica SIL" w:hAnsi="Abyssinica SIL" w:cs="Calibri"/>
                <w:color w:val="000000"/>
                <w:sz w:val="22"/>
                <w:szCs w:val="22"/>
              </w:rPr>
              <w:br/>
              <w:t>- Toute sujétions</w:t>
            </w:r>
            <w:proofErr w:type="gramEnd"/>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 : 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78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Contruction</w:t>
            </w:r>
            <w:proofErr w:type="spellEnd"/>
            <w:r>
              <w:rPr>
                <w:rFonts w:ascii="Abyssinica SIL" w:hAnsi="Abyssinica SIL" w:cs="Calibri"/>
                <w:b/>
                <w:bCs/>
                <w:color w:val="000000"/>
                <w:sz w:val="22"/>
                <w:szCs w:val="22"/>
              </w:rPr>
              <w:t xml:space="preserve"> de vestiaires </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construction d’un vestiaire de 20 m² comprenant :</w:t>
            </w:r>
            <w:r>
              <w:rPr>
                <w:rFonts w:ascii="Abyssinica SIL" w:hAnsi="Abyssinica SIL" w:cs="Calibri"/>
                <w:color w:val="000000"/>
                <w:sz w:val="22"/>
                <w:szCs w:val="22"/>
              </w:rPr>
              <w:br/>
              <w:t>- Dix casiers de rangement ;</w:t>
            </w:r>
            <w:r>
              <w:rPr>
                <w:rFonts w:ascii="Abyssinica SIL" w:hAnsi="Abyssinica SIL" w:cs="Calibri"/>
                <w:color w:val="000000"/>
                <w:sz w:val="22"/>
                <w:szCs w:val="22"/>
              </w:rPr>
              <w:br/>
              <w:t>- Trois WC ;</w:t>
            </w:r>
            <w:r>
              <w:rPr>
                <w:rFonts w:ascii="Abyssinica SIL" w:hAnsi="Abyssinica SIL" w:cs="Calibri"/>
                <w:color w:val="000000"/>
                <w:sz w:val="22"/>
                <w:szCs w:val="22"/>
              </w:rPr>
              <w:br/>
              <w:t>- Trois urinoirs ;</w:t>
            </w:r>
            <w:r>
              <w:rPr>
                <w:rFonts w:ascii="Abyssinica SIL" w:hAnsi="Abyssinica SIL" w:cs="Calibri"/>
                <w:color w:val="000000"/>
                <w:sz w:val="22"/>
                <w:szCs w:val="22"/>
              </w:rPr>
              <w:br/>
              <w:t>- Deux lave-mains ;</w:t>
            </w:r>
            <w:r>
              <w:rPr>
                <w:rFonts w:ascii="Abyssinica SIL" w:hAnsi="Abyssinica SIL" w:cs="Calibri"/>
                <w:color w:val="000000"/>
                <w:sz w:val="22"/>
                <w:szCs w:val="22"/>
              </w:rPr>
              <w:br/>
              <w:t>- Quatre douches.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 : _________________________francs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2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950.52</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d'un pont bascule de 50t y/c équipements de la salle de pesée</w:t>
            </w:r>
            <w:r>
              <w:rPr>
                <w:rFonts w:ascii="Abyssinica SIL" w:hAnsi="Abyssinica SIL" w:cs="Calibri"/>
                <w:b/>
                <w:bCs/>
                <w:color w:val="000000"/>
                <w:sz w:val="22"/>
                <w:szCs w:val="22"/>
              </w:rPr>
              <w:br/>
            </w:r>
            <w:r>
              <w:rPr>
                <w:rFonts w:ascii="Abyssinica SIL" w:hAnsi="Abyssinica SIL" w:cs="Calibri"/>
                <w:color w:val="000000"/>
                <w:sz w:val="22"/>
                <w:szCs w:val="22"/>
              </w:rPr>
              <w:t>Ce prix rémunère l'ensemble de pont bascule modulaire de capacité minimale de 50 tonnes, graduation par 20 Kg, de dimension de tablier 18m x 3m, tablier co</w:t>
            </w:r>
            <w:r>
              <w:rPr>
                <w:rFonts w:ascii="Abyssinica SIL" w:hAnsi="Abyssinica SIL" w:cs="Calibri"/>
                <w:color w:val="000000"/>
                <w:sz w:val="22"/>
                <w:szCs w:val="22"/>
              </w:rPr>
              <w:t>m</w:t>
            </w:r>
            <w:r>
              <w:rPr>
                <w:rFonts w:ascii="Abyssinica SIL" w:hAnsi="Abyssinica SIL" w:cs="Calibri"/>
                <w:color w:val="000000"/>
                <w:sz w:val="22"/>
                <w:szCs w:val="22"/>
              </w:rPr>
              <w:t>plètement en acier peint, circulation sur poutres en acier, léger et facilement transportable</w:t>
            </w:r>
            <w:r>
              <w:rPr>
                <w:rFonts w:ascii="Abyssinica SIL" w:hAnsi="Abyssinica SIL" w:cs="Calibri"/>
                <w:color w:val="000000"/>
                <w:sz w:val="22"/>
                <w:szCs w:val="22"/>
              </w:rPr>
              <w:br/>
            </w:r>
            <w:r>
              <w:rPr>
                <w:rFonts w:ascii="Abyssinica SIL" w:hAnsi="Abyssinica SIL" w:cs="Calibri"/>
                <w:b/>
                <w:bCs/>
                <w:color w:val="000000"/>
                <w:sz w:val="22"/>
                <w:szCs w:val="22"/>
              </w:rPr>
              <w:t>L'ensemble à : _________________________francs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960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d'une déchetterie</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199"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960.60</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Nivellement et compactage plateforme et aménagement réseau évacuation </w:t>
            </w:r>
            <w:proofErr w:type="spellStart"/>
            <w:r>
              <w:rPr>
                <w:rFonts w:ascii="Abyssinica SIL" w:hAnsi="Abyssinica SIL" w:cs="Calibri"/>
                <w:b/>
                <w:bCs/>
                <w:color w:val="000000"/>
                <w:sz w:val="22"/>
                <w:szCs w:val="22"/>
              </w:rPr>
              <w:t>lixiviat</w:t>
            </w:r>
            <w:proofErr w:type="spellEnd"/>
            <w:r>
              <w:rPr>
                <w:rFonts w:ascii="Abyssinica SIL" w:hAnsi="Abyssinica SIL" w:cs="Calibri"/>
                <w:color w:val="000000"/>
                <w:sz w:val="22"/>
                <w:szCs w:val="22"/>
              </w:rPr>
              <w:br/>
              <w:t xml:space="preserve">Ce prix rémunère au m², y compris toutes sujétions, les travaux de préparation de l'assise de la </w:t>
            </w:r>
            <w:proofErr w:type="spellStart"/>
            <w:r>
              <w:rPr>
                <w:rFonts w:ascii="Abyssinica SIL" w:hAnsi="Abyssinica SIL" w:cs="Calibri"/>
                <w:color w:val="000000"/>
                <w:sz w:val="22"/>
                <w:szCs w:val="22"/>
              </w:rPr>
              <w:t>pateforme</w:t>
            </w:r>
            <w:proofErr w:type="spellEnd"/>
            <w:r>
              <w:rPr>
                <w:rFonts w:ascii="Abyssinica SIL" w:hAnsi="Abyssinica SIL" w:cs="Calibri"/>
                <w:color w:val="000000"/>
                <w:sz w:val="22"/>
                <w:szCs w:val="22"/>
              </w:rPr>
              <w:t xml:space="preserve"> et l'aménagement du réseau d'évacuation des </w:t>
            </w:r>
            <w:proofErr w:type="spellStart"/>
            <w:r>
              <w:rPr>
                <w:rFonts w:ascii="Abyssinica SIL" w:hAnsi="Abyssinica SIL" w:cs="Calibri"/>
                <w:color w:val="000000"/>
                <w:sz w:val="22"/>
                <w:szCs w:val="22"/>
              </w:rPr>
              <w:t>lixiviats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780"/>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960.61</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Dallage de la plateforme de tri en béton armé dosé à 350kg/m3 épaisseur 20 cm</w:t>
            </w:r>
            <w:r>
              <w:rPr>
                <w:rFonts w:ascii="Abyssinica SIL" w:hAnsi="Abyssinica SIL" w:cs="Calibri"/>
                <w:color w:val="000000"/>
                <w:sz w:val="22"/>
                <w:szCs w:val="22"/>
              </w:rPr>
              <w:br/>
              <w:t>Ce prix rémunère au m3 la réalisation du dallage de la plateforme de tri des d</w:t>
            </w:r>
            <w:r>
              <w:rPr>
                <w:rFonts w:ascii="Abyssinica SIL" w:hAnsi="Abyssinica SIL" w:cs="Calibri"/>
                <w:color w:val="000000"/>
                <w:sz w:val="22"/>
                <w:szCs w:val="22"/>
              </w:rPr>
              <w:t>é</w:t>
            </w:r>
            <w:r>
              <w:rPr>
                <w:rFonts w:ascii="Abyssinica SIL" w:hAnsi="Abyssinica SIL" w:cs="Calibri"/>
                <w:color w:val="000000"/>
                <w:sz w:val="22"/>
                <w:szCs w:val="22"/>
              </w:rPr>
              <w:t>chets. Il comprend:</w:t>
            </w:r>
            <w:r>
              <w:rPr>
                <w:rFonts w:ascii="Abyssinica SIL" w:hAnsi="Abyssinica SIL" w:cs="Calibri"/>
                <w:color w:val="000000"/>
                <w:sz w:val="22"/>
                <w:szCs w:val="22"/>
              </w:rPr>
              <w:br/>
              <w:t>- Le nettoyage et le débroussaillage de la plateforme</w:t>
            </w:r>
            <w:r>
              <w:rPr>
                <w:rFonts w:ascii="Abyssinica SIL" w:hAnsi="Abyssinica SIL" w:cs="Calibri"/>
                <w:color w:val="000000"/>
                <w:sz w:val="22"/>
                <w:szCs w:val="22"/>
              </w:rPr>
              <w:br/>
              <w:t>- Le remblai en grave naturelle latéritique et compactage</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dosé  à 350kg/m3 d'épaisseur 20 cm</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armatures</w:t>
            </w:r>
            <w:r>
              <w:rPr>
                <w:rFonts w:ascii="Abyssinica SIL" w:hAnsi="Abyssinica SIL" w:cs="Calibri"/>
                <w:color w:val="000000"/>
                <w:sz w:val="22"/>
                <w:szCs w:val="22"/>
              </w:rPr>
              <w:br/>
              <w:t>- Le coffrage</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4095"/>
          <w:jc w:val="center"/>
        </w:trPr>
        <w:tc>
          <w:tcPr>
            <w:tcW w:w="1199"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960.62</w:t>
            </w:r>
          </w:p>
        </w:tc>
        <w:tc>
          <w:tcPr>
            <w:tcW w:w="7359"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Hangar métallique de tri</w:t>
            </w:r>
            <w:r>
              <w:rPr>
                <w:rFonts w:ascii="Abyssinica SIL" w:hAnsi="Abyssinica SIL" w:cs="Calibri"/>
                <w:color w:val="000000"/>
                <w:sz w:val="22"/>
                <w:szCs w:val="22"/>
              </w:rPr>
              <w:br/>
              <w:t xml:space="preserve">Ce prix rémunère la construction d'un hangar métallique de tri pour la </w:t>
            </w:r>
            <w:proofErr w:type="spellStart"/>
            <w:r>
              <w:rPr>
                <w:rFonts w:ascii="Abyssinica SIL" w:hAnsi="Abyssinica SIL" w:cs="Calibri"/>
                <w:color w:val="000000"/>
                <w:sz w:val="22"/>
                <w:szCs w:val="22"/>
              </w:rPr>
              <w:t>dechetterie</w:t>
            </w:r>
            <w:proofErr w:type="spellEnd"/>
            <w:r>
              <w:rPr>
                <w:rFonts w:ascii="Abyssinica SIL" w:hAnsi="Abyssinica SIL" w:cs="Calibri"/>
                <w:color w:val="000000"/>
                <w:sz w:val="22"/>
                <w:szCs w:val="22"/>
              </w:rPr>
              <w:t xml:space="preserve"> du centre de traitement. Il comprend:</w:t>
            </w:r>
            <w:r>
              <w:rPr>
                <w:rFonts w:ascii="Abyssinica SIL" w:hAnsi="Abyssinica SIL" w:cs="Calibri"/>
                <w:color w:val="000000"/>
                <w:sz w:val="22"/>
                <w:szCs w:val="22"/>
              </w:rPr>
              <w:br/>
              <w:t>- Les fouilles pour semelles des poteaux</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de propreté pour semelles</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dosé  à 350kg/m3 pour semelles</w:t>
            </w:r>
            <w:r>
              <w:rPr>
                <w:rFonts w:ascii="Abyssinica SIL" w:hAnsi="Abyssinica SIL" w:cs="Calibri"/>
                <w:color w:val="000000"/>
                <w:sz w:val="22"/>
                <w:szCs w:val="22"/>
              </w:rPr>
              <w:br/>
              <w:t>- Les armatures d'attente pour poteaux</w:t>
            </w:r>
            <w:r>
              <w:rPr>
                <w:rFonts w:ascii="Abyssinica SIL" w:hAnsi="Abyssinica SIL" w:cs="Calibri"/>
                <w:color w:val="000000"/>
                <w:sz w:val="22"/>
                <w:szCs w:val="22"/>
              </w:rPr>
              <w:br/>
              <w:t>- Les travaux de montage de la structure métallique</w:t>
            </w:r>
            <w:r>
              <w:rPr>
                <w:rFonts w:ascii="Abyssinica SIL" w:hAnsi="Abyssinica SIL" w:cs="Calibri"/>
                <w:color w:val="000000"/>
                <w:sz w:val="22"/>
                <w:szCs w:val="22"/>
              </w:rPr>
              <w:br/>
              <w:t>- La couverture en tôles du hangar</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38"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85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960.63</w:t>
            </w:r>
          </w:p>
        </w:tc>
        <w:tc>
          <w:tcPr>
            <w:tcW w:w="7359"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piste d'accès piétonne en pavés</w:t>
            </w:r>
            <w:r>
              <w:rPr>
                <w:rFonts w:ascii="Abyssinica SIL" w:hAnsi="Abyssinica SIL" w:cs="Calibri"/>
                <w:color w:val="000000"/>
                <w:sz w:val="22"/>
                <w:szCs w:val="22"/>
              </w:rPr>
              <w:br/>
              <w:t>Ce prix rémunère l'aménagement d'une piste d'accès piétonne en pavés. Il co</w:t>
            </w:r>
            <w:r>
              <w:rPr>
                <w:rFonts w:ascii="Abyssinica SIL" w:hAnsi="Abyssinica SIL" w:cs="Calibri"/>
                <w:color w:val="000000"/>
                <w:sz w:val="22"/>
                <w:szCs w:val="22"/>
              </w:rPr>
              <w:t>m</w:t>
            </w:r>
            <w:r>
              <w:rPr>
                <w:rFonts w:ascii="Abyssinica SIL" w:hAnsi="Abyssinica SIL" w:cs="Calibri"/>
                <w:color w:val="000000"/>
                <w:sz w:val="22"/>
                <w:szCs w:val="22"/>
              </w:rPr>
              <w:t>prend:</w:t>
            </w:r>
            <w:r>
              <w:rPr>
                <w:rFonts w:ascii="Abyssinica SIL" w:hAnsi="Abyssinica SIL" w:cs="Calibri"/>
                <w:color w:val="000000"/>
                <w:sz w:val="22"/>
                <w:szCs w:val="22"/>
              </w:rPr>
              <w:br/>
              <w:t>- Le nettoyage et le débroussaillage de la plateforme ;</w:t>
            </w:r>
            <w:r>
              <w:rPr>
                <w:rFonts w:ascii="Abyssinica SIL" w:hAnsi="Abyssinica SIL" w:cs="Calibri"/>
                <w:color w:val="000000"/>
                <w:sz w:val="22"/>
                <w:szCs w:val="22"/>
              </w:rPr>
              <w:br/>
              <w:t>- Le remblai en grave naturelle latéritique et compactage ;</w:t>
            </w:r>
            <w:r>
              <w:rPr>
                <w:rFonts w:ascii="Abyssinica SIL" w:hAnsi="Abyssinica SIL" w:cs="Calibri"/>
                <w:color w:val="000000"/>
                <w:sz w:val="22"/>
                <w:szCs w:val="22"/>
              </w:rPr>
              <w:br/>
              <w:t>- La pose d’un lit de sable d’épaisseur 5 cm ;</w:t>
            </w:r>
            <w:r>
              <w:rPr>
                <w:rFonts w:ascii="Abyssinica SIL" w:hAnsi="Abyssinica SIL" w:cs="Calibri"/>
                <w:color w:val="000000"/>
                <w:sz w:val="22"/>
                <w:szCs w:val="22"/>
              </w:rPr>
              <w:br/>
              <w:t>- La fourniture et la pose des pavés ;</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199"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970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199"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90"/>
          <w:jc w:val="center"/>
        </w:trPr>
        <w:tc>
          <w:tcPr>
            <w:tcW w:w="1199"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970.70</w:t>
            </w:r>
          </w:p>
        </w:tc>
        <w:tc>
          <w:tcPr>
            <w:tcW w:w="735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 suivi, le contrôle qualité de l'ensemble des travaux relatifs à la réalisation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199"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38"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bl>
    <w:p w:rsidR="00A40010" w:rsidRDefault="00A40010">
      <w:pPr>
        <w:keepNext/>
        <w:jc w:val="both"/>
        <w:rPr>
          <w:rFonts w:ascii="Abyssinica SIL" w:hAnsi="Abyssinica SIL"/>
          <w:sz w:val="22"/>
          <w:szCs w:val="22"/>
        </w:rPr>
      </w:pPr>
    </w:p>
    <w:p w:rsidR="00A40010" w:rsidRDefault="00A40010">
      <w:pPr>
        <w:suppressAutoHyphens w:val="0"/>
        <w:spacing w:after="160"/>
        <w:rPr>
          <w:rFonts w:ascii="Abyssinica SIL" w:hAnsi="Abyssinica SIL"/>
          <w:sz w:val="22"/>
          <w:szCs w:val="22"/>
        </w:rPr>
      </w:pPr>
    </w:p>
    <w:p w:rsidR="00A40010" w:rsidRDefault="000B6801">
      <w:pPr>
        <w:keepNext/>
        <w:suppressAutoHyphens w:val="0"/>
        <w:jc w:val="center"/>
      </w:pPr>
      <w:r>
        <w:rPr>
          <w:rFonts w:ascii="Abyssinica SIL" w:eastAsiaTheme="minorHAnsi" w:hAnsi="Abyssinica SIL"/>
          <w:b/>
          <w:bCs/>
          <w:sz w:val="22"/>
          <w:szCs w:val="22"/>
          <w:lang w:eastAsia="en-US"/>
        </w:rPr>
        <w:t>LIRE PLUTOT :</w:t>
      </w:r>
      <w:r>
        <w:br w:type="page"/>
      </w:r>
    </w:p>
    <w:p w:rsidR="00A40010" w:rsidRDefault="000B6801">
      <w:pPr>
        <w:tabs>
          <w:tab w:val="left" w:pos="7250"/>
        </w:tabs>
        <w:jc w:val="center"/>
        <w:rPr>
          <w:rFonts w:ascii="Abyssinica SIL" w:hAnsi="Abyssinica SIL"/>
          <w:sz w:val="22"/>
          <w:szCs w:val="22"/>
        </w:rPr>
      </w:pPr>
      <w:r>
        <w:rPr>
          <w:rFonts w:ascii="Abyssinica SIL" w:hAnsi="Abyssinica SIL"/>
          <w:b/>
          <w:sz w:val="22"/>
          <w:szCs w:val="22"/>
        </w:rPr>
        <w:lastRenderedPageBreak/>
        <w:t>BORDEREAU DES PRIX UNITAIRES</w:t>
      </w:r>
    </w:p>
    <w:p w:rsidR="00A40010" w:rsidRDefault="000B6801">
      <w:pPr>
        <w:tabs>
          <w:tab w:val="left" w:pos="7250"/>
        </w:tabs>
        <w:jc w:val="both"/>
        <w:rPr>
          <w:rFonts w:ascii="Abyssinica SIL" w:hAnsi="Abyssinica SIL"/>
          <w:sz w:val="22"/>
          <w:szCs w:val="22"/>
        </w:rPr>
      </w:pPr>
      <w:r>
        <w:rPr>
          <w:rFonts w:ascii="Abyssinica SIL" w:hAnsi="Abyssinica SIL"/>
          <w:b/>
          <w:sz w:val="22"/>
          <w:szCs w:val="22"/>
          <w:u w:val="single"/>
        </w:rPr>
        <w:t>Phase I</w:t>
      </w:r>
      <w:r>
        <w:rPr>
          <w:rFonts w:ascii="Abyssinica SIL" w:hAnsi="Abyssinica SIL"/>
          <w:b/>
          <w:sz w:val="22"/>
          <w:szCs w:val="22"/>
        </w:rPr>
        <w:t xml:space="preserve"> : </w:t>
      </w:r>
      <w:r>
        <w:rPr>
          <w:rFonts w:ascii="Abyssinica SIL" w:hAnsi="Abyssinica SIL" w:cs="Calibri"/>
          <w:b/>
          <w:bCs/>
          <w:color w:val="000000"/>
          <w:sz w:val="22"/>
          <w:szCs w:val="22"/>
        </w:rPr>
        <w:t>Collecte et transport des ordures ménagères, balayage des principales rues, marchés de la ville d'Ebolowa. Traitement par mise en décharge contrôlée</w:t>
      </w:r>
    </w:p>
    <w:tbl>
      <w:tblPr>
        <w:tblW w:w="10943" w:type="dxa"/>
        <w:jc w:val="center"/>
        <w:tblLayout w:type="fixed"/>
        <w:tblCellMar>
          <w:left w:w="70" w:type="dxa"/>
          <w:right w:w="70" w:type="dxa"/>
        </w:tblCellMar>
        <w:tblLook w:val="0000" w:firstRow="0" w:lastRow="0" w:firstColumn="0" w:lastColumn="0" w:noHBand="0" w:noVBand="0"/>
      </w:tblPr>
      <w:tblGrid>
        <w:gridCol w:w="861"/>
        <w:gridCol w:w="7350"/>
        <w:gridCol w:w="1191"/>
        <w:gridCol w:w="1541"/>
      </w:tblGrid>
      <w:tr w:rsidR="00A40010">
        <w:trPr>
          <w:trHeight w:val="111"/>
          <w:jc w:val="center"/>
        </w:trPr>
        <w:tc>
          <w:tcPr>
            <w:tcW w:w="861" w:type="dxa"/>
            <w:tcBorders>
              <w:top w:val="single" w:sz="8" w:space="0" w:color="000000"/>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PRIX</w:t>
            </w:r>
          </w:p>
        </w:tc>
        <w:tc>
          <w:tcPr>
            <w:tcW w:w="7349"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DÉSIGNATION ET PRIX EN LETTRES</w:t>
            </w:r>
          </w:p>
        </w:tc>
        <w:tc>
          <w:tcPr>
            <w:tcW w:w="1191"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UNITÉ</w:t>
            </w:r>
          </w:p>
        </w:tc>
        <w:tc>
          <w:tcPr>
            <w:tcW w:w="1541" w:type="dxa"/>
            <w:tcBorders>
              <w:top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lang w:val="fr-CA"/>
              </w:rPr>
              <w:t>PRIX UN</w:t>
            </w:r>
            <w:r>
              <w:rPr>
                <w:rFonts w:ascii="Abyssinica SIL" w:hAnsi="Abyssinica SIL" w:cs="Calibri"/>
                <w:b/>
                <w:bCs/>
                <w:color w:val="000000"/>
                <w:sz w:val="22"/>
                <w:szCs w:val="22"/>
                <w:lang w:val="fr-CA"/>
              </w:rPr>
              <w:t>I</w:t>
            </w:r>
            <w:r>
              <w:rPr>
                <w:rFonts w:ascii="Abyssinica SIL" w:hAnsi="Abyssinica SIL" w:cs="Calibri"/>
                <w:b/>
                <w:bCs/>
                <w:color w:val="000000"/>
                <w:sz w:val="22"/>
                <w:szCs w:val="22"/>
                <w:lang w:val="fr-CA"/>
              </w:rPr>
              <w:t>TAIRE</w:t>
            </w: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Installation de la base de l’entreprise et divers :</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FFT</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lang w:val="fr-CA"/>
              </w:rPr>
            </w:pP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val="fr-CA"/>
              </w:rPr>
              <w:t>Il comprend:</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l’amenée et repli du matériel et des installations de la base logistique.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L’élaboration d’un plan d’action.</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L’aménagement des aires de stockage et d’entretien du matériel.</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L’alimentation en eau et en électricité.</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L’évacuation des eaux usées par fosses septiques.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eastAsia="Symbol" w:hAnsi="Abyssinica SIL" w:cs="Symbol"/>
                <w:color w:val="000000"/>
                <w:sz w:val="22"/>
                <w:szCs w:val="22"/>
              </w:rPr>
              <w:t></w:t>
            </w:r>
            <w:r>
              <w:rPr>
                <w:rFonts w:ascii="Abyssinica SIL" w:eastAsia="Symbol" w:hAnsi="Abyssinica SIL"/>
                <w:color w:val="000000"/>
                <w:sz w:val="22"/>
                <w:szCs w:val="22"/>
              </w:rPr>
              <w:t xml:space="preserve">         </w:t>
            </w:r>
            <w:r>
              <w:rPr>
                <w:rFonts w:ascii="Abyssinica SIL" w:eastAsia="Symbol" w:hAnsi="Abyssinica SIL" w:cs="Symbol"/>
                <w:color w:val="000000"/>
                <w:sz w:val="22"/>
                <w:szCs w:val="22"/>
              </w:rPr>
              <w:t>Et toutes suggestions.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Ce prix est un forfait de _________________francs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200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Balayage et nettoyage des rues, places publiques, gares routières et ma</w:t>
            </w:r>
            <w:r>
              <w:rPr>
                <w:rFonts w:ascii="Abyssinica SIL" w:hAnsi="Abyssinica SIL" w:cs="Calibri"/>
                <w:b/>
                <w:bCs/>
                <w:color w:val="000000"/>
                <w:sz w:val="22"/>
                <w:szCs w:val="22"/>
                <w:lang w:val="fr-CA"/>
              </w:rPr>
              <w:t>r</w:t>
            </w:r>
            <w:r>
              <w:rPr>
                <w:rFonts w:ascii="Abyssinica SIL" w:hAnsi="Abyssinica SIL" w:cs="Calibri"/>
                <w:b/>
                <w:bCs/>
                <w:color w:val="000000"/>
                <w:sz w:val="22"/>
                <w:szCs w:val="22"/>
                <w:lang w:val="fr-CA"/>
              </w:rPr>
              <w:t>chés :</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Km</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comprend :</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97"/>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9"/>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balayage des rues, places publiques et marchés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29"/>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l’enlèvement et le stockage des déchets jusqu’au point de collecte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au kilomètre de rues balayées.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eastAsia="en-US"/>
              </w:rPr>
              <w:t xml:space="preserve">Le kilomètre </w:t>
            </w:r>
            <w:proofErr w:type="spellStart"/>
            <w:r>
              <w:rPr>
                <w:rFonts w:ascii="Abyssinica SIL" w:hAnsi="Abyssinica SIL" w:cs="Calibri"/>
                <w:b/>
                <w:bCs/>
                <w:color w:val="000000"/>
                <w:sz w:val="22"/>
                <w:szCs w:val="22"/>
                <w:lang w:eastAsia="en-US"/>
              </w:rPr>
              <w:t>à_______________________francs</w:t>
            </w:r>
            <w:proofErr w:type="spellEnd"/>
            <w:r>
              <w:rPr>
                <w:rFonts w:ascii="Abyssinica SIL" w:hAnsi="Abyssinica SIL" w:cs="Calibri"/>
                <w:b/>
                <w:bCs/>
                <w:color w:val="000000"/>
                <w:sz w:val="22"/>
                <w:szCs w:val="22"/>
                <w:lang w:eastAsia="en-US"/>
              </w:rPr>
              <w:t xml:space="preserve">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300-A</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Collecte et transport des déchets jusqu'au lieu de traitement (MBANGA):</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Il comprend:</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0"/>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la fourniture et la pose du matériel de collecte (bacs à ordures)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0"/>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ramassage des ordures au point de collecte avec le matériel approprié</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0"/>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transport de ces déchets jusqu’au Centre de Traitement de MBANGA.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à la tonne d’ordures collectée et pesée au Centre de Traitement de MBANGA.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color w:val="000000"/>
                <w:sz w:val="22"/>
                <w:szCs w:val="22"/>
                <w:lang w:eastAsia="en-US"/>
              </w:rPr>
              <w:t xml:space="preserve">La tonne </w:t>
            </w:r>
            <w:proofErr w:type="spellStart"/>
            <w:r>
              <w:rPr>
                <w:rFonts w:ascii="Abyssinica SIL" w:hAnsi="Abyssinica SIL" w:cs="Calibri"/>
                <w:b/>
                <w:color w:val="000000"/>
                <w:sz w:val="22"/>
                <w:szCs w:val="22"/>
                <w:lang w:eastAsia="en-US"/>
              </w:rPr>
              <w:t>à_______________________francs</w:t>
            </w:r>
            <w:proofErr w:type="spellEnd"/>
            <w:r>
              <w:rPr>
                <w:rFonts w:ascii="Abyssinica SIL" w:hAnsi="Abyssinica SIL" w:cs="Calibri"/>
                <w:b/>
                <w:color w:val="000000"/>
                <w:sz w:val="22"/>
                <w:szCs w:val="22"/>
                <w:lang w:eastAsia="en-US"/>
              </w:rPr>
              <w:t xml:space="preserve">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300-B</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Collecte et transport des déchets jusqu'au lieu de traitement (LO’O BIYENG) :</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Il comprend:</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1"/>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la fourniture et la pose du matériel de collecte (bacs à ordures) et la constru</w:t>
            </w:r>
            <w:r>
              <w:rPr>
                <w:rFonts w:ascii="Abyssinica SIL" w:hAnsi="Abyssinica SIL" w:cs="Calibri"/>
                <w:color w:val="000000"/>
                <w:sz w:val="22"/>
                <w:szCs w:val="22"/>
              </w:rPr>
              <w:t>c</w:t>
            </w:r>
            <w:r>
              <w:rPr>
                <w:rFonts w:ascii="Abyssinica SIL" w:hAnsi="Abyssinica SIL" w:cs="Calibri"/>
                <w:color w:val="000000"/>
                <w:sz w:val="22"/>
                <w:szCs w:val="22"/>
              </w:rPr>
              <w:t>tion des refuges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1"/>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ramassage des ordures au point de collecte avec le matériel approprié</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295"/>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1"/>
              </w:numPr>
              <w:suppressAutoHyphens w:val="0"/>
              <w:contextualSpacing w:val="0"/>
              <w:jc w:val="both"/>
              <w:rPr>
                <w:rFonts w:ascii="Abyssinica SIL" w:hAnsi="Abyssinica SIL"/>
                <w:sz w:val="22"/>
                <w:szCs w:val="22"/>
              </w:rPr>
            </w:pPr>
            <w:r>
              <w:rPr>
                <w:rFonts w:ascii="Abyssinica SIL" w:hAnsi="Abyssinica SIL" w:cs="Calibri"/>
                <w:color w:val="000000"/>
                <w:sz w:val="22"/>
                <w:szCs w:val="22"/>
              </w:rPr>
              <w:t>le transport de ces déchets jusqu’au Centre de Traitement de LO’O BIYENG.</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lang w:eastAsia="en-US"/>
              </w:rPr>
              <w:t>Il s’applique à la tonne d’ordures collectée et pesée au Centre de Traitement de LO’O BIYENG.</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z w:val="22"/>
                <w:szCs w:val="22"/>
                <w:lang w:eastAsia="en-US"/>
              </w:rPr>
              <w:t xml:space="preserve">La tonne </w:t>
            </w:r>
            <w:proofErr w:type="spellStart"/>
            <w:r>
              <w:rPr>
                <w:rFonts w:ascii="Abyssinica SIL" w:hAnsi="Abyssinica SIL" w:cs="Calibri"/>
                <w:b/>
                <w:color w:val="000000"/>
                <w:sz w:val="22"/>
                <w:szCs w:val="22"/>
                <w:lang w:eastAsia="en-US"/>
              </w:rPr>
              <w:t>à_______________________francs</w:t>
            </w:r>
            <w:proofErr w:type="spellEnd"/>
            <w:r>
              <w:rPr>
                <w:rFonts w:ascii="Abyssinica SIL" w:hAnsi="Abyssinica SIL" w:cs="Calibri"/>
                <w:b/>
                <w:color w:val="000000"/>
                <w:sz w:val="22"/>
                <w:szCs w:val="22"/>
                <w:lang w:eastAsia="en-US"/>
              </w:rPr>
              <w:t xml:space="preserve">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400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Traitement des déchets dans la décharge de MBANGA</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L’acceptation et la pesée des ordures ménagères au Centre de Traitement de MBANGA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casiers devant accueillir les ordures ménagères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voies d’accès et quais de déversement</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rPr>
              <w:t>La construction des bassins de traitement des eaux de lixiviation,</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rPr>
              <w:t>L’exploitation de ces installations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2"/>
              </w:numPr>
              <w:suppressAutoHyphens w:val="0"/>
              <w:contextualSpacing w:val="0"/>
              <w:rPr>
                <w:rFonts w:ascii="Abyssinica SIL" w:hAnsi="Abyssinica SIL"/>
                <w:sz w:val="22"/>
                <w:szCs w:val="22"/>
              </w:rPr>
            </w:pPr>
            <w:r>
              <w:rPr>
                <w:rFonts w:ascii="Abyssinica SIL" w:hAnsi="Abyssinica SIL" w:cs="Calibri"/>
                <w:color w:val="000000"/>
                <w:sz w:val="22"/>
                <w:szCs w:val="22"/>
              </w:rPr>
              <w:t>La mise en décharge contrôlée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à la tonne d’ordures traitée.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pacing w:val="2"/>
                <w:sz w:val="22"/>
                <w:szCs w:val="22"/>
                <w:lang w:eastAsia="en-US"/>
              </w:rPr>
              <w:t>La tonne à _______________________ francs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500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Traitement des déchets dans la décharge de LO'O BIYENG</w:t>
            </w:r>
          </w:p>
        </w:tc>
        <w:tc>
          <w:tcPr>
            <w:tcW w:w="1191" w:type="dxa"/>
            <w:vMerge w:val="restart"/>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Tonne</w:t>
            </w:r>
          </w:p>
        </w:tc>
        <w:tc>
          <w:tcPr>
            <w:tcW w:w="1541" w:type="dxa"/>
            <w:vMerge w:val="restart"/>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L’acceptation et la pesée des ordures ménagères au Centre de Traitement de LO'O BIYENG</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casiers devant accueillir les ordures ménagères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L’aménagement des voies d’accès et quais de déversement</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rPr>
              <w:t>la construction des bassins de traitement des eaux de lixiviation,</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rPr>
              <w:t>l’exploitation de ces installations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3"/>
              </w:numPr>
              <w:suppressAutoHyphens w:val="0"/>
              <w:contextualSpacing w:val="0"/>
              <w:rPr>
                <w:rFonts w:ascii="Abyssinica SIL" w:hAnsi="Abyssinica SIL"/>
                <w:sz w:val="22"/>
                <w:szCs w:val="22"/>
              </w:rPr>
            </w:pPr>
            <w:r>
              <w:rPr>
                <w:rFonts w:ascii="Abyssinica SIL" w:hAnsi="Abyssinica SIL" w:cs="Calibri"/>
                <w:color w:val="000000"/>
                <w:sz w:val="22"/>
                <w:szCs w:val="22"/>
              </w:rPr>
              <w:t>la mise en décharge contrôlée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à la tonne d’ordures traitée.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103"/>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color w:val="000000"/>
                <w:spacing w:val="2"/>
                <w:sz w:val="22"/>
                <w:szCs w:val="22"/>
                <w:lang w:eastAsia="en-US"/>
              </w:rPr>
              <w:t>La tonne à _______________________ francs CFA</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98"/>
          <w:jc w:val="center"/>
        </w:trPr>
        <w:tc>
          <w:tcPr>
            <w:tcW w:w="861" w:type="dxa"/>
            <w:vMerge w:val="restart"/>
            <w:tcBorders>
              <w:left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600</w:t>
            </w: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val="fr-CA"/>
              </w:rPr>
              <w:t>Curage des rigoles et nettoyage d'une bande supplémentaire de 5 mètres (emprise communale)</w:t>
            </w:r>
          </w:p>
        </w:tc>
        <w:tc>
          <w:tcPr>
            <w:tcW w:w="1191" w:type="dxa"/>
            <w:vMerge w:val="restart"/>
            <w:tcBorders>
              <w:left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fr-CA"/>
              </w:rPr>
              <w:t>Km</w:t>
            </w:r>
          </w:p>
        </w:tc>
        <w:tc>
          <w:tcPr>
            <w:tcW w:w="1541" w:type="dxa"/>
            <w:vMerge w:val="restart"/>
            <w:tcBorders>
              <w:left w:val="single" w:sz="8" w:space="0" w:color="000000"/>
              <w:right w:val="single" w:sz="8" w:space="0" w:color="000000"/>
            </w:tcBorders>
            <w:vAlign w:val="center"/>
          </w:tcPr>
          <w:p w:rsidR="00A40010" w:rsidRDefault="00A40010">
            <w:pPr>
              <w:widowControl w:val="0"/>
              <w:suppressAutoHyphens w:val="0"/>
              <w:jc w:val="right"/>
              <w:rPr>
                <w:rFonts w:ascii="Abyssinica SIL" w:hAnsi="Abyssinica SIL" w:cs="Calibri"/>
                <w:color w:val="000000"/>
                <w:sz w:val="22"/>
                <w:szCs w:val="22"/>
                <w:lang w:val="fr-CA"/>
              </w:rPr>
            </w:pPr>
          </w:p>
        </w:tc>
      </w:tr>
      <w:tr w:rsidR="00A40010">
        <w:trPr>
          <w:trHeight w:val="98"/>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lang w:eastAsia="en-US"/>
              </w:rPr>
              <w:t>Il comprend :</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4"/>
              </w:numPr>
              <w:suppressAutoHyphens w:val="0"/>
              <w:contextualSpacing w:val="0"/>
              <w:rPr>
                <w:rFonts w:ascii="Abyssinica SIL" w:hAnsi="Abyssinica SIL"/>
                <w:sz w:val="22"/>
                <w:szCs w:val="22"/>
              </w:rPr>
            </w:pPr>
            <w:r>
              <w:rPr>
                <w:rFonts w:ascii="Abyssinica SIL" w:hAnsi="Abyssinica SIL"/>
                <w:spacing w:val="2"/>
                <w:sz w:val="22"/>
                <w:szCs w:val="22"/>
              </w:rPr>
              <w:t>L’enlèvement de toutes matières encombrant les caniveaux et bloquant la circulation des eaux usées le long des rues, avenues, boulevard et alentours des marchés</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4"/>
              </w:numPr>
              <w:suppressAutoHyphens w:val="0"/>
              <w:contextualSpacing w:val="0"/>
              <w:rPr>
                <w:rFonts w:ascii="Abyssinica SIL" w:hAnsi="Abyssinica SIL"/>
                <w:sz w:val="22"/>
                <w:szCs w:val="22"/>
              </w:rPr>
            </w:pPr>
            <w:r>
              <w:rPr>
                <w:rFonts w:ascii="Abyssinica SIL" w:hAnsi="Abyssinica SIL" w:cs="Calibri"/>
                <w:color w:val="000000"/>
                <w:sz w:val="22"/>
                <w:szCs w:val="22"/>
                <w:lang w:val="fr-CA"/>
              </w:rPr>
              <w:t>L</w:t>
            </w:r>
            <w:r>
              <w:rPr>
                <w:rFonts w:ascii="Abyssinica SIL" w:hAnsi="Abyssinica SIL"/>
                <w:color w:val="000000"/>
                <w:sz w:val="22"/>
                <w:szCs w:val="22"/>
                <w:lang w:val="fr-CA"/>
              </w:rPr>
              <w:t xml:space="preserve">e </w:t>
            </w:r>
            <w:r>
              <w:rPr>
                <w:rFonts w:ascii="Abyssinica SIL" w:hAnsi="Abyssinica SIL" w:cs="Calibri"/>
                <w:bCs/>
                <w:color w:val="000000"/>
                <w:sz w:val="22"/>
                <w:szCs w:val="22"/>
                <w:lang w:val="fr-CA"/>
              </w:rPr>
              <w:t>nettoyage d'une bande supplémentaire de cinq (05) mètres (emprise co</w:t>
            </w:r>
            <w:r>
              <w:rPr>
                <w:rFonts w:ascii="Abyssinica SIL" w:hAnsi="Abyssinica SIL" w:cs="Calibri"/>
                <w:bCs/>
                <w:color w:val="000000"/>
                <w:sz w:val="22"/>
                <w:szCs w:val="22"/>
                <w:lang w:val="fr-CA"/>
              </w:rPr>
              <w:t>m</w:t>
            </w:r>
            <w:r>
              <w:rPr>
                <w:rFonts w:ascii="Abyssinica SIL" w:hAnsi="Abyssinica SIL" w:cs="Calibri"/>
                <w:bCs/>
                <w:color w:val="000000"/>
                <w:sz w:val="22"/>
                <w:szCs w:val="22"/>
                <w:lang w:val="fr-CA"/>
              </w:rPr>
              <w:t>munale)</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pStyle w:val="Paragraphedeliste"/>
              <w:widowControl w:val="0"/>
              <w:numPr>
                <w:ilvl w:val="0"/>
                <w:numId w:val="34"/>
              </w:numPr>
              <w:suppressAutoHyphens w:val="0"/>
              <w:contextualSpacing w:val="0"/>
              <w:rPr>
                <w:rFonts w:ascii="Abyssinica SIL" w:hAnsi="Abyssinica SIL"/>
                <w:sz w:val="22"/>
                <w:szCs w:val="22"/>
              </w:rPr>
            </w:pPr>
            <w:r>
              <w:rPr>
                <w:rFonts w:ascii="Abyssinica SIL" w:hAnsi="Abyssinica SIL" w:cs="Calibri"/>
                <w:color w:val="000000"/>
                <w:sz w:val="22"/>
                <w:szCs w:val="22"/>
              </w:rPr>
              <w:t>Et toutes suggestions</w:t>
            </w:r>
            <w:r>
              <w:rPr>
                <w:rFonts w:ascii="Abyssinica SIL" w:hAnsi="Abyssinica SIL" w:cs="Calibri"/>
                <w:color w:val="000000"/>
                <w:spacing w:val="2"/>
                <w:sz w:val="22"/>
                <w:szCs w:val="22"/>
              </w:rPr>
              <w:t>.</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pacing w:val="2"/>
                <w:sz w:val="22"/>
                <w:szCs w:val="22"/>
                <w:lang w:eastAsia="en-US"/>
              </w:rPr>
              <w:t>Il s’applique au Kilomètre de rigole curé et de bande supplémentaire nettoyé.</w:t>
            </w:r>
          </w:p>
        </w:tc>
        <w:tc>
          <w:tcPr>
            <w:tcW w:w="119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bottom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vMerge/>
            <w:tcBorders>
              <w:left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7349" w:type="dxa"/>
            <w:tcBorders>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lang w:eastAsia="en-US"/>
              </w:rPr>
              <w:t xml:space="preserve">Le kilomètre </w:t>
            </w:r>
            <w:proofErr w:type="spellStart"/>
            <w:r>
              <w:rPr>
                <w:rFonts w:ascii="Abyssinica SIL" w:hAnsi="Abyssinica SIL" w:cs="Calibri"/>
                <w:b/>
                <w:bCs/>
                <w:color w:val="000000"/>
                <w:sz w:val="22"/>
                <w:szCs w:val="22"/>
                <w:lang w:eastAsia="en-US"/>
              </w:rPr>
              <w:t>à_______________________francs</w:t>
            </w:r>
            <w:proofErr w:type="spellEnd"/>
            <w:r>
              <w:rPr>
                <w:rFonts w:ascii="Abyssinica SIL" w:hAnsi="Abyssinica SIL" w:cs="Calibri"/>
                <w:b/>
                <w:bCs/>
                <w:color w:val="000000"/>
                <w:sz w:val="22"/>
                <w:szCs w:val="22"/>
                <w:lang w:eastAsia="en-US"/>
              </w:rPr>
              <w:t xml:space="preserve"> CFA</w:t>
            </w:r>
          </w:p>
          <w:p w:rsidR="00A40010" w:rsidRDefault="00A40010">
            <w:pPr>
              <w:widowControl w:val="0"/>
              <w:suppressAutoHyphens w:val="0"/>
              <w:rPr>
                <w:rFonts w:ascii="Abyssinica SIL" w:hAnsi="Abyssinica SIL" w:cs="Calibri"/>
                <w:b/>
                <w:bCs/>
                <w:color w:val="000000"/>
                <w:sz w:val="22"/>
                <w:szCs w:val="22"/>
                <w:lang w:eastAsia="en-US"/>
              </w:rPr>
            </w:pPr>
          </w:p>
          <w:p w:rsidR="00A40010" w:rsidRDefault="00A40010">
            <w:pPr>
              <w:widowControl w:val="0"/>
              <w:suppressAutoHyphens w:val="0"/>
              <w:rPr>
                <w:rFonts w:ascii="Abyssinica SIL" w:hAnsi="Abyssinica SIL" w:cs="Calibri"/>
                <w:b/>
                <w:bCs/>
                <w:color w:val="000000"/>
                <w:sz w:val="22"/>
                <w:szCs w:val="22"/>
                <w:lang w:eastAsia="en-US"/>
              </w:rPr>
            </w:pPr>
          </w:p>
          <w:p w:rsidR="00A40010" w:rsidRDefault="00A40010">
            <w:pPr>
              <w:widowControl w:val="0"/>
              <w:suppressAutoHyphens w:val="0"/>
              <w:rPr>
                <w:rFonts w:ascii="Abyssinica SIL" w:hAnsi="Abyssinica SIL" w:cs="Calibri"/>
                <w:b/>
                <w:bCs/>
                <w:color w:val="000000"/>
                <w:sz w:val="22"/>
                <w:szCs w:val="22"/>
                <w:lang w:eastAsia="en-US"/>
              </w:rPr>
            </w:pPr>
          </w:p>
        </w:tc>
        <w:tc>
          <w:tcPr>
            <w:tcW w:w="1191" w:type="dxa"/>
            <w:vMerge/>
            <w:tcBorders>
              <w:left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c>
          <w:tcPr>
            <w:tcW w:w="1541" w:type="dxa"/>
            <w:vMerge/>
            <w:tcBorders>
              <w:left w:val="single" w:sz="8" w:space="0" w:color="000000"/>
              <w:right w:val="single" w:sz="8" w:space="0" w:color="000000"/>
            </w:tcBorders>
            <w:vAlign w:val="center"/>
          </w:tcPr>
          <w:p w:rsidR="00A40010" w:rsidRDefault="00A40010">
            <w:pPr>
              <w:widowControl w:val="0"/>
              <w:rPr>
                <w:rFonts w:ascii="Abyssinica SIL" w:hAnsi="Abyssinica SIL"/>
                <w:sz w:val="22"/>
                <w:szCs w:val="22"/>
              </w:rPr>
            </w:pPr>
          </w:p>
        </w:tc>
      </w:tr>
      <w:tr w:rsidR="00A40010">
        <w:trPr>
          <w:trHeight w:val="89"/>
          <w:jc w:val="center"/>
        </w:trPr>
        <w:tc>
          <w:tcPr>
            <w:tcW w:w="861" w:type="dxa"/>
            <w:tcBorders>
              <w:left w:val="single" w:sz="8" w:space="0" w:color="000000"/>
              <w:bottom w:val="single" w:sz="8"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700</w:t>
            </w:r>
          </w:p>
        </w:tc>
        <w:tc>
          <w:tcPr>
            <w:tcW w:w="7349" w:type="dxa"/>
            <w:tcBorders>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Arial"/>
                <w:b/>
                <w:bCs/>
                <w:color w:val="000000"/>
                <w:sz w:val="22"/>
                <w:szCs w:val="22"/>
                <w:lang w:val="fr-CM" w:eastAsia="fr-CM"/>
              </w:rPr>
              <w:t>Soutien aux ménages à travers le renforcement du matériel d’hygiène et de salubrité.</w:t>
            </w:r>
          </w:p>
          <w:p w:rsidR="00A40010" w:rsidRDefault="000B6801">
            <w:pPr>
              <w:widowControl w:val="0"/>
              <w:suppressAutoHyphens w:val="0"/>
              <w:rPr>
                <w:rFonts w:ascii="Abyssinica SIL" w:hAnsi="Abyssinica SIL"/>
                <w:sz w:val="22"/>
                <w:szCs w:val="22"/>
              </w:rPr>
            </w:pPr>
            <w:r>
              <w:rPr>
                <w:rFonts w:ascii="Abyssinica SIL" w:hAnsi="Abyssinica SIL" w:cs="Arial"/>
                <w:color w:val="000000"/>
                <w:sz w:val="22"/>
                <w:szCs w:val="22"/>
                <w:lang w:val="fr-CM" w:eastAsia="fr-CM"/>
              </w:rPr>
              <w:t xml:space="preserve">Ce prix rémunère au </w:t>
            </w:r>
            <w:r>
              <w:rPr>
                <w:rFonts w:ascii="Abyssinica SIL" w:hAnsi="Abyssinica SIL" w:cs="Arial"/>
                <w:b/>
                <w:bCs/>
                <w:color w:val="000000"/>
                <w:sz w:val="22"/>
                <w:szCs w:val="22"/>
                <w:lang w:val="fr-CM" w:eastAsia="fr-CM"/>
              </w:rPr>
              <w:t>forfait l</w:t>
            </w:r>
            <w:r>
              <w:rPr>
                <w:rFonts w:ascii="Abyssinica SIL" w:hAnsi="Abyssinica SIL" w:cs="Arial"/>
                <w:color w:val="000000"/>
                <w:sz w:val="22"/>
                <w:szCs w:val="22"/>
                <w:lang w:val="fr-CM" w:eastAsia="fr-CM"/>
              </w:rPr>
              <w:t>a fourniture de 5 000 poubelles PVC + couvercle de capacité 120 L aux ménages et autres lieux</w:t>
            </w:r>
            <w:r>
              <w:rPr>
                <w:rFonts w:ascii="Abyssinica SIL" w:hAnsi="Abyssinica SIL"/>
                <w:sz w:val="22"/>
                <w:szCs w:val="22"/>
              </w:rPr>
              <w:t xml:space="preserve"> (écoles, centres de santé, églises)</w:t>
            </w:r>
            <w:r>
              <w:rPr>
                <w:rFonts w:ascii="Abyssinica SIL" w:hAnsi="Abyssinica SIL" w:cs="Arial"/>
                <w:color w:val="000000"/>
                <w:sz w:val="22"/>
                <w:szCs w:val="22"/>
                <w:lang w:val="fr-CM" w:eastAsia="fr-CM"/>
              </w:rPr>
              <w:t> ayant pignon sur rue ;</w:t>
            </w:r>
          </w:p>
          <w:p w:rsidR="00A40010" w:rsidRDefault="00A40010">
            <w:pPr>
              <w:widowControl w:val="0"/>
              <w:suppressAutoHyphens w:val="0"/>
              <w:rPr>
                <w:rFonts w:ascii="Abyssinica SIL" w:hAnsi="Abyssinica SIL" w:cs="Arial"/>
                <w:color w:val="000000"/>
                <w:sz w:val="22"/>
                <w:szCs w:val="22"/>
                <w:lang w:val="fr-CM" w:eastAsia="fr-CM"/>
              </w:rPr>
            </w:pPr>
          </w:p>
          <w:p w:rsidR="00A40010" w:rsidRDefault="000B6801">
            <w:pPr>
              <w:widowControl w:val="0"/>
              <w:suppressAutoHyphens w:val="0"/>
              <w:rPr>
                <w:rFonts w:ascii="Abyssinica SIL" w:hAnsi="Abyssinica SIL"/>
                <w:sz w:val="22"/>
                <w:szCs w:val="22"/>
              </w:rPr>
            </w:pPr>
            <w:r>
              <w:rPr>
                <w:rFonts w:ascii="Abyssinica SIL" w:hAnsi="Abyssinica SIL" w:cs="Arial"/>
                <w:b/>
                <w:bCs/>
                <w:color w:val="000000"/>
                <w:sz w:val="22"/>
                <w:szCs w:val="22"/>
                <w:lang w:val="fr-CM" w:eastAsia="fr-CM"/>
              </w:rPr>
              <w:t>Le forfait</w:t>
            </w:r>
            <w:r>
              <w:rPr>
                <w:rFonts w:ascii="Abyssinica SIL" w:hAnsi="Abyssinica SIL" w:cs="Arial"/>
                <w:color w:val="000000"/>
                <w:sz w:val="22"/>
                <w:szCs w:val="22"/>
                <w:lang w:val="fr-CM" w:eastAsia="fr-CM"/>
              </w:rPr>
              <w:t xml:space="preserve"> à _______________________________________ francs CFA</w:t>
            </w:r>
          </w:p>
        </w:tc>
        <w:tc>
          <w:tcPr>
            <w:tcW w:w="1191" w:type="dxa"/>
            <w:tcBorders>
              <w:left w:val="single" w:sz="8" w:space="0" w:color="000000"/>
              <w:bottom w:val="single" w:sz="8" w:space="0" w:color="000000"/>
              <w:right w:val="single" w:sz="8"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Provision</w:t>
            </w:r>
          </w:p>
        </w:tc>
        <w:tc>
          <w:tcPr>
            <w:tcW w:w="1541" w:type="dxa"/>
            <w:tcBorders>
              <w:left w:val="single" w:sz="8" w:space="0" w:color="000000"/>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bl>
    <w:p w:rsidR="00A40010" w:rsidRDefault="000B6801">
      <w:pPr>
        <w:suppressAutoHyphens w:val="0"/>
        <w:spacing w:after="160"/>
        <w:rPr>
          <w:rFonts w:ascii="Abyssinica SIL" w:hAnsi="Abyssinica SIL"/>
          <w:sz w:val="22"/>
          <w:szCs w:val="22"/>
        </w:rPr>
      </w:pPr>
      <w:r>
        <w:br w:type="page"/>
      </w:r>
    </w:p>
    <w:p w:rsidR="00A40010" w:rsidRDefault="000B6801">
      <w:pPr>
        <w:tabs>
          <w:tab w:val="left" w:pos="7250"/>
        </w:tabs>
        <w:jc w:val="both"/>
        <w:rPr>
          <w:rFonts w:ascii="Abyssinica SIL" w:hAnsi="Abyssinica SIL"/>
          <w:sz w:val="22"/>
          <w:szCs w:val="22"/>
        </w:rPr>
      </w:pPr>
      <w:r>
        <w:rPr>
          <w:rFonts w:ascii="Abyssinica SIL" w:hAnsi="Abyssinica SIL"/>
          <w:b/>
          <w:sz w:val="22"/>
          <w:szCs w:val="22"/>
          <w:u w:val="single"/>
        </w:rPr>
        <w:lastRenderedPageBreak/>
        <w:t>Phase II</w:t>
      </w:r>
      <w:r>
        <w:rPr>
          <w:rFonts w:ascii="Abyssinica SIL" w:hAnsi="Abyssinica SIL"/>
          <w:b/>
          <w:sz w:val="22"/>
          <w:szCs w:val="22"/>
        </w:rPr>
        <w:t> :</w:t>
      </w:r>
      <w:r>
        <w:rPr>
          <w:rFonts w:ascii="Abyssinica SIL" w:hAnsi="Abyssinica SIL" w:cs="Calibri"/>
          <w:b/>
          <w:bCs/>
          <w:color w:val="000000"/>
          <w:sz w:val="22"/>
          <w:szCs w:val="22"/>
        </w:rPr>
        <w:t xml:space="preserve"> Travaux d'aménagement d'un centre de traitement des déchets au village </w:t>
      </w:r>
      <w:proofErr w:type="spellStart"/>
      <w:r>
        <w:rPr>
          <w:rFonts w:ascii="Abyssinica SIL" w:hAnsi="Abyssinica SIL" w:cs="Calibri"/>
          <w:b/>
          <w:bCs/>
          <w:color w:val="000000"/>
          <w:sz w:val="22"/>
          <w:szCs w:val="22"/>
        </w:rPr>
        <w:t>Lo'o</w:t>
      </w:r>
      <w:proofErr w:type="spellEnd"/>
      <w:r>
        <w:rPr>
          <w:rFonts w:ascii="Abyssinica SIL" w:hAnsi="Abyssinica SIL" w:cs="Calibri"/>
          <w:b/>
          <w:bCs/>
          <w:color w:val="000000"/>
          <w:sz w:val="22"/>
          <w:szCs w:val="22"/>
        </w:rPr>
        <w:t xml:space="preserve"> </w:t>
      </w:r>
      <w:proofErr w:type="spellStart"/>
      <w:r>
        <w:rPr>
          <w:rFonts w:ascii="Abyssinica SIL" w:hAnsi="Abyssinica SIL" w:cs="Calibri"/>
          <w:b/>
          <w:bCs/>
          <w:color w:val="000000"/>
          <w:sz w:val="22"/>
          <w:szCs w:val="22"/>
        </w:rPr>
        <w:t>Biyeng</w:t>
      </w:r>
      <w:proofErr w:type="spellEnd"/>
    </w:p>
    <w:tbl>
      <w:tblPr>
        <w:tblW w:w="10960" w:type="dxa"/>
        <w:jc w:val="center"/>
        <w:tblLayout w:type="fixed"/>
        <w:tblCellMar>
          <w:left w:w="70" w:type="dxa"/>
          <w:right w:w="70" w:type="dxa"/>
        </w:tblCellMar>
        <w:tblLook w:val="04A0" w:firstRow="1" w:lastRow="0" w:firstColumn="1" w:lastColumn="0" w:noHBand="0" w:noVBand="1"/>
      </w:tblPr>
      <w:tblGrid>
        <w:gridCol w:w="1200"/>
        <w:gridCol w:w="7359"/>
        <w:gridCol w:w="1200"/>
        <w:gridCol w:w="1201"/>
      </w:tblGrid>
      <w:tr w:rsidR="00A40010">
        <w:trPr>
          <w:trHeight w:val="33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b/>
                <w:bCs/>
                <w:color w:val="000000"/>
                <w:sz w:val="22"/>
                <w:szCs w:val="22"/>
              </w:rPr>
              <w:t>N°Prix</w:t>
            </w:r>
            <w:proofErr w:type="spellEnd"/>
          </w:p>
        </w:tc>
        <w:tc>
          <w:tcPr>
            <w:tcW w:w="7358"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Désignation</w:t>
            </w:r>
          </w:p>
        </w:tc>
        <w:tc>
          <w:tcPr>
            <w:tcW w:w="1200"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Unité</w:t>
            </w:r>
          </w:p>
        </w:tc>
        <w:tc>
          <w:tcPr>
            <w:tcW w:w="1201" w:type="dxa"/>
            <w:tcBorders>
              <w:top w:val="single" w:sz="8" w:space="0" w:color="000000"/>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 xml:space="preserve"> PU</w:t>
            </w:r>
          </w:p>
        </w:tc>
      </w:tr>
      <w:tr w:rsidR="00A40010">
        <w:trPr>
          <w:trHeight w:val="540"/>
          <w:jc w:val="center"/>
        </w:trPr>
        <w:tc>
          <w:tcPr>
            <w:tcW w:w="1200"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800</w:t>
            </w:r>
          </w:p>
        </w:tc>
        <w:tc>
          <w:tcPr>
            <w:tcW w:w="7358"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 xml:space="preserve">Aménagement de la voie d'accès au site de </w:t>
            </w:r>
            <w:proofErr w:type="spellStart"/>
            <w:r>
              <w:rPr>
                <w:rFonts w:ascii="Abyssinica SIL" w:hAnsi="Abyssinica SIL" w:cs="Calibri"/>
                <w:b/>
                <w:bCs/>
                <w:color w:val="000000"/>
                <w:sz w:val="22"/>
                <w:szCs w:val="22"/>
                <w:u w:val="single"/>
              </w:rPr>
              <w:t>Lo'o</w:t>
            </w:r>
            <w:proofErr w:type="spellEnd"/>
            <w:r>
              <w:rPr>
                <w:rFonts w:ascii="Abyssinica SIL" w:hAnsi="Abyssinica SIL" w:cs="Calibri"/>
                <w:b/>
                <w:bCs/>
                <w:color w:val="000000"/>
                <w:sz w:val="22"/>
                <w:szCs w:val="22"/>
                <w:u w:val="single"/>
              </w:rPr>
              <w:t xml:space="preserve"> </w:t>
            </w:r>
            <w:proofErr w:type="spellStart"/>
            <w:r>
              <w:rPr>
                <w:rFonts w:ascii="Abyssinica SIL" w:hAnsi="Abyssinica SIL" w:cs="Calibri"/>
                <w:b/>
                <w:bCs/>
                <w:color w:val="000000"/>
                <w:sz w:val="22"/>
                <w:szCs w:val="22"/>
                <w:u w:val="single"/>
              </w:rPr>
              <w:t>Biyeng</w:t>
            </w:r>
            <w:proofErr w:type="spellEnd"/>
          </w:p>
        </w:tc>
        <w:tc>
          <w:tcPr>
            <w:tcW w:w="1200" w:type="dxa"/>
            <w:tcBorders>
              <w:top w:val="single" w:sz="8" w:space="0" w:color="000000"/>
              <w:bottom w:val="single" w:sz="8" w:space="0" w:color="000000"/>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b/>
                <w:bCs/>
                <w:color w:val="000000"/>
                <w:sz w:val="22"/>
                <w:szCs w:val="22"/>
                <w:u w:val="single"/>
              </w:rPr>
            </w:pPr>
          </w:p>
        </w:tc>
        <w:tc>
          <w:tcPr>
            <w:tcW w:w="1201" w:type="dxa"/>
            <w:tcBorders>
              <w:top w:val="single" w:sz="8" w:space="0" w:color="000000"/>
              <w:bottom w:val="single" w:sz="8" w:space="0" w:color="000000"/>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30"/>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810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préliminaires</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01"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283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Installation de chantier</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les installations nécessaires à l’exécution des travaux d'aménagement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au visa par l’ingénieur du marché du PV de réception de l’installation du chantier</w:t>
            </w:r>
            <w:r>
              <w:rPr>
                <w:rFonts w:ascii="Abyssinica SIL" w:hAnsi="Abyssinica SIL" w:cs="Calibri"/>
                <w:color w:val="000000"/>
                <w:sz w:val="22"/>
                <w:szCs w:val="22"/>
              </w:rPr>
              <w:br/>
              <w:t>-20% au visa par l’ingénieur du marché du PV de repli des installations.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409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Amenée et repli du matériel</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l'amenée et le repli du matériel nécessaire à l’exécution des travaux d'aménagement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 notamment:</w:t>
            </w:r>
            <w:r>
              <w:rPr>
                <w:rFonts w:ascii="Abyssinica SIL" w:hAnsi="Abyssinica SIL" w:cs="Calibri"/>
                <w:color w:val="000000"/>
                <w:sz w:val="22"/>
                <w:szCs w:val="22"/>
              </w:rPr>
              <w:br/>
              <w:t>- La mobilisation de tout le matériel destiné aux travaux;</w:t>
            </w:r>
            <w:r>
              <w:rPr>
                <w:rFonts w:ascii="Abyssinica SIL" w:hAnsi="Abyssinica SIL" w:cs="Calibri"/>
                <w:color w:val="000000"/>
                <w:sz w:val="22"/>
                <w:szCs w:val="22"/>
              </w:rPr>
              <w:br/>
              <w:t>- Le déplacement total ou partiel de ce matériel au cours des travaux;</w:t>
            </w:r>
            <w:r>
              <w:rPr>
                <w:rFonts w:ascii="Abyssinica SIL" w:hAnsi="Abyssinica SIL" w:cs="Calibri"/>
                <w:color w:val="000000"/>
                <w:sz w:val="22"/>
                <w:szCs w:val="22"/>
              </w:rPr>
              <w:br/>
              <w:t>- Le repli total de ce matériel à la fin des travaux;</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lorsque la totalité du matériel minimum sera disponible sur le site des tr</w:t>
            </w:r>
            <w:r>
              <w:rPr>
                <w:rFonts w:ascii="Abyssinica SIL" w:hAnsi="Abyssinica SIL" w:cs="Calibri"/>
                <w:color w:val="000000"/>
                <w:sz w:val="22"/>
                <w:szCs w:val="22"/>
              </w:rPr>
              <w:t>a</w:t>
            </w:r>
            <w:r>
              <w:rPr>
                <w:rFonts w:ascii="Abyssinica SIL" w:hAnsi="Abyssinica SIL" w:cs="Calibri"/>
                <w:color w:val="000000"/>
                <w:sz w:val="22"/>
                <w:szCs w:val="22"/>
              </w:rPr>
              <w:t>vaux;</w:t>
            </w:r>
            <w:r>
              <w:rPr>
                <w:rFonts w:ascii="Abyssinica SIL" w:hAnsi="Abyssinica SIL" w:cs="Calibri"/>
                <w:color w:val="000000"/>
                <w:sz w:val="22"/>
                <w:szCs w:val="22"/>
              </w:rPr>
              <w:br/>
              <w:t>-20% après le repli du matériel du site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46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Projet d'exécution et plans de recollement</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l’élaboration du projet d’exécution. II co</w:t>
            </w:r>
            <w:r>
              <w:rPr>
                <w:rFonts w:ascii="Abyssinica SIL" w:hAnsi="Abyssinica SIL" w:cs="Calibri"/>
                <w:color w:val="000000"/>
                <w:sz w:val="22"/>
                <w:szCs w:val="22"/>
              </w:rPr>
              <w:t>m</w:t>
            </w:r>
            <w:r>
              <w:rPr>
                <w:rFonts w:ascii="Abyssinica SIL" w:hAnsi="Abyssinica SIL" w:cs="Calibri"/>
                <w:color w:val="000000"/>
                <w:sz w:val="22"/>
                <w:szCs w:val="22"/>
              </w:rPr>
              <w:t>prend notamment :</w:t>
            </w:r>
            <w:r>
              <w:rPr>
                <w:rFonts w:ascii="Abyssinica SIL" w:hAnsi="Abyssinica SIL" w:cs="Calibri"/>
                <w:color w:val="000000"/>
                <w:sz w:val="22"/>
                <w:szCs w:val="22"/>
              </w:rPr>
              <w:br/>
              <w:t>- les plans de détails d’exécution des ouvrages ;</w:t>
            </w:r>
            <w:r>
              <w:rPr>
                <w:rFonts w:ascii="Abyssinica SIL" w:hAnsi="Abyssinica SIL" w:cs="Calibri"/>
                <w:color w:val="000000"/>
                <w:sz w:val="22"/>
                <w:szCs w:val="22"/>
              </w:rPr>
              <w:br/>
              <w:t>- les plans architecturaux ;</w:t>
            </w:r>
            <w:r>
              <w:rPr>
                <w:rFonts w:ascii="Abyssinica SIL" w:hAnsi="Abyssinica SIL" w:cs="Calibri"/>
                <w:color w:val="000000"/>
                <w:sz w:val="22"/>
                <w:szCs w:val="22"/>
              </w:rPr>
              <w:br/>
              <w:t>- les plans de recollement;</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au visa par l'ingénieur du marché du projet d'exécution</w:t>
            </w:r>
            <w:r>
              <w:rPr>
                <w:rFonts w:ascii="Abyssinica SIL" w:hAnsi="Abyssinica SIL" w:cs="Calibri"/>
                <w:color w:val="000000"/>
                <w:sz w:val="22"/>
                <w:szCs w:val="22"/>
              </w:rPr>
              <w:br/>
              <w:t>- 20% après la remise et l'approbation des plans de recollement.</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Provision pour expropriation</w:t>
            </w:r>
            <w:r>
              <w:rPr>
                <w:rFonts w:ascii="Abyssinica SIL" w:hAnsi="Abyssinica SIL" w:cs="Calibri"/>
                <w:color w:val="000000"/>
                <w:sz w:val="22"/>
                <w:szCs w:val="22"/>
              </w:rPr>
              <w:br/>
              <w:t xml:space="preserve">Provisions pour </w:t>
            </w:r>
            <w:proofErr w:type="gramStart"/>
            <w:r>
              <w:rPr>
                <w:rFonts w:ascii="Abyssinica SIL" w:hAnsi="Abyssinica SIL" w:cs="Calibri"/>
                <w:color w:val="000000"/>
                <w:sz w:val="22"/>
                <w:szCs w:val="22"/>
              </w:rPr>
              <w:t>l'indemnisations</w:t>
            </w:r>
            <w:proofErr w:type="gramEnd"/>
            <w:r>
              <w:rPr>
                <w:rFonts w:ascii="Abyssinica SIL" w:hAnsi="Abyssinica SIL" w:cs="Calibri"/>
                <w:color w:val="000000"/>
                <w:sz w:val="22"/>
                <w:szCs w:val="22"/>
              </w:rPr>
              <w:t xml:space="preserve"> des biens, des cultures ou autres mises en valeur situés dans l'emprise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820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Nettoyage et terrassements</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820.20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Déforestage</w:t>
            </w:r>
            <w:proofErr w:type="spellEnd"/>
            <w:r>
              <w:rPr>
                <w:rFonts w:ascii="Abyssinica SIL" w:hAnsi="Abyssinica SIL" w:cs="Calibri"/>
                <w:color w:val="000000"/>
                <w:sz w:val="22"/>
                <w:szCs w:val="22"/>
              </w:rPr>
              <w:br/>
              <w:t>Ce prix rémunère au mètre carré (m²) les travaux consistant à enlever les arbres, arbustes, bois, buissons, plantations et en général toute végétation se situant sur l'emprise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62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Déblai ordinaire mis en dépôt</w:t>
            </w:r>
            <w:r>
              <w:rPr>
                <w:rFonts w:ascii="Abyssinica SIL" w:hAnsi="Abyssinica SIL" w:cs="Calibri"/>
                <w:color w:val="000000"/>
                <w:sz w:val="22"/>
                <w:szCs w:val="22"/>
              </w:rPr>
              <w:br/>
              <w:t xml:space="preserve">Ce prix rémunère, </w:t>
            </w:r>
            <w:proofErr w:type="gramStart"/>
            <w:r>
              <w:rPr>
                <w:rFonts w:ascii="Abyssinica SIL" w:hAnsi="Abyssinica SIL" w:cs="Calibri"/>
                <w:color w:val="000000"/>
                <w:sz w:val="22"/>
                <w:szCs w:val="22"/>
              </w:rPr>
              <w:t>au</w:t>
            </w:r>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l'extraction, le chargement, le transport jusqu'au lieu de dépôt, la mise en dépôt des déblais non réutilisables et toutes autres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62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Remblai en "graveleux latéritiques" provenant d'emprunt</w:t>
            </w:r>
            <w:r>
              <w:rPr>
                <w:rFonts w:ascii="Abyssinica SIL" w:hAnsi="Abyssinica SIL" w:cs="Calibri"/>
                <w:color w:val="000000"/>
                <w:sz w:val="22"/>
                <w:szCs w:val="22"/>
              </w:rPr>
              <w:br/>
              <w:t xml:space="preserve">Ce prix rémunère au </w:t>
            </w:r>
            <w:proofErr w:type="spellStart"/>
            <w:proofErr w:type="gramStart"/>
            <w:r>
              <w:rPr>
                <w:rFonts w:ascii="Abyssinica SIL" w:hAnsi="Abyssinica SIL" w:cs="Calibri"/>
                <w:color w:val="000000"/>
                <w:sz w:val="22"/>
                <w:szCs w:val="22"/>
              </w:rPr>
              <w:t>au</w:t>
            </w:r>
            <w:proofErr w:type="spellEnd"/>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la mise en œuvre de remblai par des terres en provenance d'emprunts y compris décapage des terres végétales du gîte, ainsi que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256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Purges</w:t>
            </w:r>
            <w:r>
              <w:rPr>
                <w:rFonts w:ascii="Abyssinica SIL" w:hAnsi="Abyssinica SIL" w:cs="Calibri"/>
                <w:color w:val="000000"/>
                <w:sz w:val="22"/>
                <w:szCs w:val="22"/>
              </w:rPr>
              <w:br/>
              <w:t xml:space="preserve">Ce prix rémunère, </w:t>
            </w:r>
            <w:proofErr w:type="gramStart"/>
            <w:r>
              <w:rPr>
                <w:rFonts w:ascii="Abyssinica SIL" w:hAnsi="Abyssinica SIL" w:cs="Calibri"/>
                <w:color w:val="000000"/>
                <w:sz w:val="22"/>
                <w:szCs w:val="22"/>
              </w:rPr>
              <w:t>au</w:t>
            </w:r>
            <w:proofErr w:type="gram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mère</w:t>
            </w:r>
            <w:proofErr w:type="spellEnd"/>
            <w:r>
              <w:rPr>
                <w:rFonts w:ascii="Abyssinica SIL" w:hAnsi="Abyssinica SIL" w:cs="Calibri"/>
                <w:color w:val="000000"/>
                <w:sz w:val="22"/>
                <w:szCs w:val="22"/>
              </w:rPr>
              <w:t xml:space="preserv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les purges à enlever. Il comprend l'extra</w:t>
            </w:r>
            <w:r>
              <w:rPr>
                <w:rFonts w:ascii="Abyssinica SIL" w:hAnsi="Abyssinica SIL" w:cs="Calibri"/>
                <w:color w:val="000000"/>
                <w:sz w:val="22"/>
                <w:szCs w:val="22"/>
              </w:rPr>
              <w:t>c</w:t>
            </w:r>
            <w:r>
              <w:rPr>
                <w:rFonts w:ascii="Abyssinica SIL" w:hAnsi="Abyssinica SIL" w:cs="Calibri"/>
                <w:color w:val="000000"/>
                <w:sz w:val="22"/>
                <w:szCs w:val="22"/>
              </w:rPr>
              <w:t>tion de la terre instable ou de mauvaise tenue, le chargement sur camion, le tran</w:t>
            </w:r>
            <w:r>
              <w:rPr>
                <w:rFonts w:ascii="Abyssinica SIL" w:hAnsi="Abyssinica SIL" w:cs="Calibri"/>
                <w:color w:val="000000"/>
                <w:sz w:val="22"/>
                <w:szCs w:val="22"/>
              </w:rPr>
              <w:t>s</w:t>
            </w:r>
            <w:r>
              <w:rPr>
                <w:rFonts w:ascii="Abyssinica SIL" w:hAnsi="Abyssinica SIL" w:cs="Calibri"/>
                <w:color w:val="000000"/>
                <w:sz w:val="22"/>
                <w:szCs w:val="22"/>
              </w:rPr>
              <w:t>port jusqu'au lieu de dépôt, la mise en dépôt, le remplacement par des matériaux adéquats pour remblai après agrément du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sur le choix de la sol</w:t>
            </w:r>
            <w:r>
              <w:rPr>
                <w:rFonts w:ascii="Abyssinica SIL" w:hAnsi="Abyssinica SIL" w:cs="Calibri"/>
                <w:color w:val="000000"/>
                <w:sz w:val="22"/>
                <w:szCs w:val="22"/>
              </w:rPr>
              <w:t>u</w:t>
            </w:r>
            <w:r>
              <w:rPr>
                <w:rFonts w:ascii="Abyssinica SIL" w:hAnsi="Abyssinica SIL" w:cs="Calibri"/>
                <w:color w:val="000000"/>
                <w:sz w:val="22"/>
                <w:szCs w:val="22"/>
              </w:rPr>
              <w:t>tion en traitement.</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820.24</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Mise en forme de la plateforme</w:t>
            </w:r>
            <w:r>
              <w:rPr>
                <w:rFonts w:ascii="Abyssinica SIL" w:hAnsi="Abyssinica SIL" w:cs="Calibri"/>
                <w:color w:val="000000"/>
                <w:sz w:val="22"/>
                <w:szCs w:val="22"/>
              </w:rPr>
              <w:br/>
              <w:t xml:space="preserve">Ce prix rémunère au m² les travaux de préparation de l'assise de la </w:t>
            </w:r>
            <w:proofErr w:type="spellStart"/>
            <w:r>
              <w:rPr>
                <w:rFonts w:ascii="Abyssinica SIL" w:hAnsi="Abyssinica SIL" w:cs="Calibri"/>
                <w:color w:val="000000"/>
                <w:sz w:val="22"/>
                <w:szCs w:val="22"/>
              </w:rPr>
              <w:t>pateforme</w:t>
            </w:r>
            <w:proofErr w:type="spellEnd"/>
            <w:r>
              <w:rPr>
                <w:rFonts w:ascii="Abyssinica SIL" w:hAnsi="Abyssinica SIL" w:cs="Calibri"/>
                <w:color w:val="000000"/>
                <w:sz w:val="22"/>
                <w:szCs w:val="22"/>
              </w:rPr>
              <w:t xml:space="preserve"> en remblais.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830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de chaussée</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Couche de fondation en graveleux naturels</w:t>
            </w:r>
            <w:r>
              <w:rPr>
                <w:rFonts w:ascii="Abyssinica SIL" w:hAnsi="Abyssinica SIL" w:cs="Calibri"/>
                <w:b/>
                <w:bCs/>
                <w:color w:val="000000"/>
                <w:sz w:val="22"/>
                <w:szCs w:val="22"/>
              </w:rPr>
              <w:b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Couche de base en graveleux latéritiques ou arène latéritique</w:t>
            </w:r>
            <w:r>
              <w:rPr>
                <w:rFonts w:ascii="Abyssinica SIL" w:hAnsi="Abyssinica SIL" w:cs="Calibri"/>
                <w:b/>
                <w:bCs/>
                <w:color w:val="000000"/>
                <w:sz w:val="22"/>
                <w:szCs w:val="22"/>
              </w:rPr>
              <w:b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252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Plus-value de transport des graveleux naturels pour couche de </w:t>
            </w:r>
            <w:r>
              <w:rPr>
                <w:rFonts w:ascii="Abyssinica SIL" w:hAnsi="Abyssinica SIL" w:cs="Calibri"/>
                <w:b/>
                <w:bCs/>
                <w:color w:val="000000"/>
                <w:sz w:val="22"/>
                <w:szCs w:val="22"/>
              </w:rPr>
              <w:br/>
              <w:t>fondation et couche de base au-delà de 100 km</w:t>
            </w:r>
            <w:r>
              <w:rPr>
                <w:rFonts w:ascii="Abyssinica SIL" w:hAnsi="Abyssinica SIL" w:cs="Calibri"/>
                <w:b/>
                <w:bCs/>
                <w:color w:val="000000"/>
                <w:sz w:val="22"/>
                <w:szCs w:val="22"/>
              </w:rPr>
              <w:br/>
            </w:r>
            <w:r>
              <w:rPr>
                <w:rFonts w:ascii="Abyssinica SIL" w:hAnsi="Abyssinica SIL" w:cs="Calibri"/>
                <w:color w:val="000000"/>
                <w:sz w:val="22"/>
                <w:szCs w:val="22"/>
              </w:rPr>
              <w:t>Ce prix est une plus-value aux prix 730.30 et 730.31 et rémunère le transport pour la mise en œuvre d'une couche de fondation et/ou une couche de base su</w:t>
            </w:r>
            <w:r>
              <w:rPr>
                <w:rFonts w:ascii="Abyssinica SIL" w:hAnsi="Abyssinica SIL" w:cs="Calibri"/>
                <w:color w:val="000000"/>
                <w:sz w:val="22"/>
                <w:szCs w:val="22"/>
              </w:rPr>
              <w:t>p</w:t>
            </w:r>
            <w:r>
              <w:rPr>
                <w:rFonts w:ascii="Abyssinica SIL" w:hAnsi="Abyssinica SIL" w:cs="Calibri"/>
                <w:color w:val="000000"/>
                <w:sz w:val="22"/>
                <w:szCs w:val="22"/>
              </w:rPr>
              <w:t>plémentaire au-delà de 100 Km</w:t>
            </w:r>
            <w:r>
              <w:rPr>
                <w:rFonts w:ascii="Abyssinica SIL" w:hAnsi="Abyssinica SIL" w:cs="Calibri"/>
                <w:color w:val="000000"/>
                <w:sz w:val="22"/>
                <w:szCs w:val="22"/>
              </w:rPr>
              <w:br/>
            </w:r>
            <w:r>
              <w:rPr>
                <w:rFonts w:ascii="Abyssinica SIL" w:hAnsi="Abyssinica SIL" w:cs="Calibri"/>
                <w:b/>
                <w:bCs/>
                <w:color w:val="000000"/>
                <w:sz w:val="22"/>
                <w:szCs w:val="22"/>
              </w:rPr>
              <w:t>Le mètre cube kilométrique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r>
              <w:rPr>
                <w:rFonts w:ascii="Abyssinica SIL" w:hAnsi="Abyssinica SIL" w:cs="Calibri"/>
                <w:color w:val="000000"/>
                <w:sz w:val="22"/>
                <w:szCs w:val="22"/>
              </w:rPr>
              <w:t>*km</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830.33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Imprégnation simple</w:t>
            </w:r>
            <w:r>
              <w:rPr>
                <w:rFonts w:ascii="Abyssinica SIL" w:hAnsi="Abyssinica SIL" w:cs="Calibri"/>
                <w:color w:val="000000"/>
                <w:sz w:val="22"/>
                <w:szCs w:val="22"/>
              </w:rPr>
              <w:br/>
              <w:t xml:space="preserve">Ce prix rémunère au mètre carré (m²) de surface imprégnée au cut-back 0/1. Il comprend la préparation de la surface, l'épandage du liant, la mise en œuvre et toutes </w:t>
            </w:r>
            <w:proofErr w:type="spellStart"/>
            <w:r>
              <w:rPr>
                <w:rFonts w:ascii="Abyssinica SIL" w:hAnsi="Abyssinica SIL" w:cs="Calibri"/>
                <w:color w:val="000000"/>
                <w:sz w:val="22"/>
                <w:szCs w:val="22"/>
              </w:rPr>
              <w:t>sujétons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830.34</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Sablage</w:t>
            </w:r>
            <w:r>
              <w:rPr>
                <w:rFonts w:ascii="Abyssinica SIL" w:hAnsi="Abyssinica SIL" w:cs="Calibri"/>
                <w:color w:val="000000"/>
                <w:sz w:val="22"/>
                <w:szCs w:val="22"/>
              </w:rPr>
              <w:br/>
              <w:t>Ce prix rémunère au mètre carré (m²) de surface sablée. Il comprend la prépar</w:t>
            </w:r>
            <w:r>
              <w:rPr>
                <w:rFonts w:ascii="Abyssinica SIL" w:hAnsi="Abyssinica SIL" w:cs="Calibri"/>
                <w:color w:val="000000"/>
                <w:sz w:val="22"/>
                <w:szCs w:val="22"/>
              </w:rPr>
              <w:t>a</w:t>
            </w:r>
            <w:r>
              <w:rPr>
                <w:rFonts w:ascii="Abyssinica SIL" w:hAnsi="Abyssinica SIL" w:cs="Calibri"/>
                <w:color w:val="000000"/>
                <w:sz w:val="22"/>
                <w:szCs w:val="22"/>
              </w:rPr>
              <w:t xml:space="preserve">tion de la surface, le sablage y compris toutes sujétions y relatives, la mise en œuvre et toutes </w:t>
            </w:r>
            <w:proofErr w:type="spellStart"/>
            <w:r>
              <w:rPr>
                <w:rFonts w:ascii="Abyssinica SIL" w:hAnsi="Abyssinica SIL" w:cs="Calibri"/>
                <w:color w:val="000000"/>
                <w:sz w:val="22"/>
                <w:szCs w:val="22"/>
              </w:rPr>
              <w:t>sujétons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46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830.35</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Enduit superficiel bicouche pour trottoir</w:t>
            </w:r>
            <w:r>
              <w:rPr>
                <w:rFonts w:ascii="Abyssinica SIL" w:hAnsi="Abyssinica SIL" w:cs="Calibri"/>
                <w:color w:val="000000"/>
                <w:sz w:val="22"/>
                <w:szCs w:val="22"/>
              </w:rPr>
              <w:br/>
              <w:t>Ce prix rémunère au mètre carré (m²) la fourniture et la mise en œuvre de l'enduit superficiel bicouche pour trottoirs. Il comprend notamment:</w:t>
            </w:r>
            <w:r>
              <w:rPr>
                <w:rFonts w:ascii="Abyssinica SIL" w:hAnsi="Abyssinica SIL" w:cs="Calibri"/>
                <w:color w:val="000000"/>
                <w:sz w:val="22"/>
                <w:szCs w:val="22"/>
              </w:rPr>
              <w:br/>
              <w:t>- Tous les travaux de préparation</w:t>
            </w:r>
            <w:r>
              <w:rPr>
                <w:rFonts w:ascii="Abyssinica SIL" w:hAnsi="Abyssinica SIL" w:cs="Calibri"/>
                <w:color w:val="000000"/>
                <w:sz w:val="22"/>
                <w:szCs w:val="22"/>
              </w:rPr>
              <w:br/>
              <w:t>- La fourniture et le transport des gravillons</w:t>
            </w:r>
            <w:r>
              <w:rPr>
                <w:rFonts w:ascii="Abyssinica SIL" w:hAnsi="Abyssinica SIL" w:cs="Calibri"/>
                <w:color w:val="000000"/>
                <w:sz w:val="22"/>
                <w:szCs w:val="22"/>
              </w:rPr>
              <w:br/>
              <w:t xml:space="preserve">-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deux couches de l'enduit gravillonné</w:t>
            </w:r>
            <w:r>
              <w:rPr>
                <w:rFonts w:ascii="Abyssinica SIL" w:hAnsi="Abyssinica SIL" w:cs="Calibri"/>
                <w:color w:val="000000"/>
                <w:sz w:val="22"/>
                <w:szCs w:val="22"/>
              </w:rPr>
              <w:br/>
              <w:t>- La fourniture et le transport du bitume fluidifié</w:t>
            </w:r>
            <w:r>
              <w:rPr>
                <w:rFonts w:ascii="Abyssinica SIL" w:hAnsi="Abyssinica SIL" w:cs="Calibri"/>
                <w:color w:val="000000"/>
                <w:sz w:val="22"/>
                <w:szCs w:val="22"/>
              </w:rPr>
              <w:br/>
              <w:t>- les travaux de finition</w:t>
            </w:r>
            <w:r>
              <w:rPr>
                <w:rFonts w:ascii="Abyssinica SIL" w:hAnsi="Abyssinica SIL" w:cs="Calibri"/>
                <w:color w:val="000000"/>
                <w:sz w:val="22"/>
                <w:szCs w:val="22"/>
              </w:rPr>
              <w:br/>
              <w:t xml:space="preserve">- Toutes autres sujétions y relatives de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830.36</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Enduit superficiel </w:t>
            </w:r>
            <w:proofErr w:type="spellStart"/>
            <w:r>
              <w:rPr>
                <w:rFonts w:ascii="Abyssinica SIL" w:hAnsi="Abyssinica SIL" w:cs="Calibri"/>
                <w:b/>
                <w:bCs/>
                <w:color w:val="000000"/>
                <w:sz w:val="22"/>
                <w:szCs w:val="22"/>
              </w:rPr>
              <w:t>tricouche</w:t>
            </w:r>
            <w:proofErr w:type="spellEnd"/>
            <w:r>
              <w:rPr>
                <w:rFonts w:ascii="Abyssinica SIL" w:hAnsi="Abyssinica SIL" w:cs="Calibri"/>
                <w:b/>
                <w:bCs/>
                <w:color w:val="000000"/>
                <w:sz w:val="22"/>
                <w:szCs w:val="22"/>
              </w:rPr>
              <w:b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840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Assainissement et drainage</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60"/>
          <w:jc w:val="center"/>
        </w:trPr>
        <w:tc>
          <w:tcPr>
            <w:tcW w:w="1200"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840.40</w:t>
            </w:r>
          </w:p>
        </w:tc>
        <w:tc>
          <w:tcPr>
            <w:tcW w:w="7358"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Curage du lit du cours d'eau</w:t>
            </w:r>
            <w:r>
              <w:rPr>
                <w:rFonts w:ascii="Abyssinica SIL" w:hAnsi="Abyssinica SIL" w:cs="Calibri"/>
                <w:color w:val="000000"/>
                <w:sz w:val="22"/>
                <w:szCs w:val="22"/>
              </w:rPr>
              <w:br/>
              <w:t>Ce prix rémunère au mètre linéaire (ml) le dressage et le curage du lit des cours d'eau</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200"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598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840.41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Caniveaux bétonnés de section 0,50 * (0,40≤h≤0,60</w:t>
            </w:r>
            <w:proofErr w:type="gramStart"/>
            <w:r>
              <w:rPr>
                <w:rFonts w:ascii="Abyssinica SIL" w:hAnsi="Abyssinica SIL" w:cs="Calibri"/>
                <w:b/>
                <w:bCs/>
                <w:color w:val="000000"/>
                <w:sz w:val="22"/>
                <w:szCs w:val="22"/>
              </w:rPr>
              <w:t>)</w:t>
            </w:r>
            <w:proofErr w:type="gramEnd"/>
            <w:r>
              <w:rPr>
                <w:rFonts w:ascii="Abyssinica SIL" w:hAnsi="Abyssinica SIL" w:cs="Calibri"/>
                <w:color w:val="000000"/>
                <w:sz w:val="22"/>
                <w:szCs w:val="22"/>
              </w:rPr>
              <w:br/>
              <w:t>Ce prix rémunère au mètre linéaire la construction de caniveaux rectangulaires en béton armé conformément aux plans d'exécution de l'Entrepreneur. Il comprend:</w:t>
            </w:r>
            <w:r>
              <w:rPr>
                <w:rFonts w:ascii="Abyssinica SIL" w:hAnsi="Abyssinica SIL" w:cs="Calibri"/>
                <w:color w:val="000000"/>
                <w:sz w:val="22"/>
                <w:szCs w:val="22"/>
              </w:rPr>
              <w:br/>
              <w:t>- La préparation du terrain;</w:t>
            </w:r>
            <w:r>
              <w:rPr>
                <w:rFonts w:ascii="Abyssinica SIL" w:hAnsi="Abyssinica SIL" w:cs="Calibri"/>
                <w:color w:val="000000"/>
                <w:sz w:val="22"/>
                <w:szCs w:val="22"/>
              </w:rPr>
              <w:br/>
              <w:t>- Tous les travaux préalables à l'implantation;</w:t>
            </w:r>
            <w:r>
              <w:rPr>
                <w:rFonts w:ascii="Abyssinica SIL" w:hAnsi="Abyssinica SIL" w:cs="Calibri"/>
                <w:color w:val="000000"/>
                <w:sz w:val="22"/>
                <w:szCs w:val="22"/>
              </w:rPr>
              <w:br/>
              <w:t>- Les travaux de fouilles;</w:t>
            </w:r>
            <w:r>
              <w:rPr>
                <w:rFonts w:ascii="Abyssinica SIL" w:hAnsi="Abyssinica SIL" w:cs="Calibri"/>
                <w:color w:val="000000"/>
                <w:sz w:val="22"/>
                <w:szCs w:val="22"/>
              </w:rPr>
              <w:br/>
              <w:t xml:space="preserve">- Les travaux d'extraction des matériaux issus des fouilles, leur chargement, leur transport sur toute distance, leur mise </w:t>
            </w:r>
            <w:proofErr w:type="spellStart"/>
            <w:r>
              <w:rPr>
                <w:rFonts w:ascii="Abyssinica SIL" w:hAnsi="Abyssinica SIL" w:cs="Calibri"/>
                <w:color w:val="000000"/>
                <w:sz w:val="22"/>
                <w:szCs w:val="22"/>
              </w:rPr>
              <w:t>depôt</w:t>
            </w:r>
            <w:proofErr w:type="spellEnd"/>
            <w:r>
              <w:rPr>
                <w:rFonts w:ascii="Abyssinica SIL" w:hAnsi="Abyssinica SIL" w:cs="Calibri"/>
                <w:color w:val="000000"/>
                <w:sz w:val="22"/>
                <w:szCs w:val="22"/>
              </w:rPr>
              <w:t xml:space="preserve"> et leur régalage vers un lieu agréé</w:t>
            </w:r>
            <w:r>
              <w:rPr>
                <w:rFonts w:ascii="Abyssinica SIL" w:hAnsi="Abyssinica SIL" w:cs="Calibri"/>
                <w:color w:val="000000"/>
                <w:sz w:val="22"/>
                <w:szCs w:val="22"/>
              </w:rPr>
              <w:br/>
              <w:t>- Le réglage du fil d'eau</w:t>
            </w:r>
            <w:r>
              <w:rPr>
                <w:rFonts w:ascii="Abyssinica SIL" w:hAnsi="Abyssinica SIL" w:cs="Calibri"/>
                <w:color w:val="000000"/>
                <w:sz w:val="22"/>
                <w:szCs w:val="22"/>
              </w:rPr>
              <w:br/>
              <w:t>- Le remblaiement éventuel des fouilles avec un matériau sélectionné y compris compactage</w:t>
            </w:r>
            <w:r>
              <w:rPr>
                <w:rFonts w:ascii="Abyssinica SIL" w:hAnsi="Abyssinica SIL" w:cs="Calibri"/>
                <w:color w:val="000000"/>
                <w:sz w:val="22"/>
                <w:szCs w:val="22"/>
              </w:rPr>
              <w:br/>
              <w:t>- Le béton de propreté</w:t>
            </w:r>
            <w:r>
              <w:rPr>
                <w:rFonts w:ascii="Abyssinica SIL" w:hAnsi="Abyssinica SIL" w:cs="Calibri"/>
                <w:color w:val="000000"/>
                <w:sz w:val="22"/>
                <w:szCs w:val="22"/>
              </w:rPr>
              <w:br/>
              <w:t>- La fourniture, le transport et la mise en œuvre des matériaux pour un béton dosé à 350 Kg de ciment</w:t>
            </w:r>
            <w:r>
              <w:rPr>
                <w:rFonts w:ascii="Abyssinica SIL" w:hAnsi="Abyssinica SIL" w:cs="Calibri"/>
                <w:color w:val="000000"/>
                <w:sz w:val="22"/>
                <w:szCs w:val="22"/>
              </w:rPr>
              <w:br/>
              <w:t>- Le coffrage et les armatures suivant le plan d'exécution validé</w:t>
            </w:r>
            <w:r>
              <w:rPr>
                <w:rFonts w:ascii="Abyssinica SIL" w:hAnsi="Abyssinica SIL" w:cs="Calibri"/>
                <w:color w:val="000000"/>
                <w:sz w:val="22"/>
                <w:szCs w:val="22"/>
              </w:rPr>
              <w:br/>
              <w:t>- Et toutes autres sujétions.</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9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Dallettes</w:t>
            </w:r>
            <w:proofErr w:type="spellEnd"/>
            <w:r>
              <w:rPr>
                <w:rFonts w:ascii="Abyssinica SIL" w:hAnsi="Abyssinica SIL" w:cs="Calibri"/>
                <w:b/>
                <w:bCs/>
                <w:color w:val="000000"/>
                <w:sz w:val="22"/>
                <w:szCs w:val="22"/>
              </w:rPr>
              <w:t xml:space="preserve"> de couverture sur caniveau bétonné de largeur 0,50, </w:t>
            </w:r>
            <w:proofErr w:type="spellStart"/>
            <w:r>
              <w:rPr>
                <w:rFonts w:ascii="Abyssinica SIL" w:hAnsi="Abyssinica SIL" w:cs="Calibri"/>
                <w:b/>
                <w:bCs/>
                <w:color w:val="000000"/>
                <w:sz w:val="22"/>
                <w:szCs w:val="22"/>
              </w:rPr>
              <w:t>ép</w:t>
            </w:r>
            <w:proofErr w:type="spellEnd"/>
            <w:r>
              <w:rPr>
                <w:rFonts w:ascii="Abyssinica SIL" w:hAnsi="Abyssinica SIL" w:cs="Calibri"/>
                <w:b/>
                <w:bCs/>
                <w:color w:val="000000"/>
                <w:sz w:val="22"/>
                <w:szCs w:val="22"/>
              </w:rPr>
              <w:t xml:space="preserve"> 15cm</w:t>
            </w:r>
            <w:r>
              <w:rPr>
                <w:rFonts w:ascii="Abyssinica SIL" w:hAnsi="Abyssinica SIL" w:cs="Calibri"/>
                <w:color w:val="000000"/>
                <w:sz w:val="22"/>
                <w:szCs w:val="22"/>
              </w:rPr>
              <w:br/>
              <w:t xml:space="preserve">Ce prix rémunère la préfabrication, le transport à pied d'ouvrage et la mise en œuvre des </w:t>
            </w:r>
            <w:proofErr w:type="spellStart"/>
            <w:r>
              <w:rPr>
                <w:rFonts w:ascii="Abyssinica SIL" w:hAnsi="Abyssinica SIL" w:cs="Calibri"/>
                <w:color w:val="000000"/>
                <w:sz w:val="22"/>
                <w:szCs w:val="22"/>
              </w:rPr>
              <w:t>dalettes</w:t>
            </w:r>
            <w:proofErr w:type="spellEnd"/>
            <w:r>
              <w:rPr>
                <w:rFonts w:ascii="Abyssinica SIL" w:hAnsi="Abyssinica SIL" w:cs="Calibri"/>
                <w:color w:val="000000"/>
                <w:sz w:val="22"/>
                <w:szCs w:val="22"/>
              </w:rPr>
              <w:t xml:space="preserve"> en béton armé.</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850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Ouvrages d'art - Ouvrages hydrauliques</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729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850.50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Dalot double en béton armé 2*2*2m</w:t>
            </w:r>
            <w:r>
              <w:rPr>
                <w:rFonts w:ascii="Abyssinica SIL" w:hAnsi="Abyssinica SIL" w:cs="Calibri"/>
                <w:color w:val="000000"/>
                <w:sz w:val="22"/>
                <w:szCs w:val="22"/>
              </w:rPr>
              <w:br/>
              <w:t>Ce prix s'applique au mètre linéaire (ml) de dalot double 2 x 2,00 x 2,00 en béton armé conforme aux plans types projet validés. Il comprend:</w:t>
            </w:r>
            <w:r>
              <w:rPr>
                <w:rFonts w:ascii="Abyssinica SIL" w:hAnsi="Abyssinica SIL" w:cs="Calibri"/>
                <w:color w:val="000000"/>
                <w:sz w:val="22"/>
                <w:szCs w:val="22"/>
              </w:rPr>
              <w:br/>
              <w:t>- L'aménagement ou déviation éventuels du lit de l'écoulement et la remise en état des lieux après exécution de l'ouvrage</w:t>
            </w:r>
            <w:r>
              <w:rPr>
                <w:rFonts w:ascii="Abyssinica SIL" w:hAnsi="Abyssinica SIL" w:cs="Calibri"/>
                <w:color w:val="000000"/>
                <w:sz w:val="22"/>
                <w:szCs w:val="22"/>
              </w:rPr>
              <w:br/>
              <w:t>- L'exécution des fouilles en terrain de toute nature jusqu'à la côte fond de fouille</w:t>
            </w:r>
            <w:r>
              <w:rPr>
                <w:rFonts w:ascii="Abyssinica SIL" w:hAnsi="Abyssinica SIL" w:cs="Calibri"/>
                <w:color w:val="000000"/>
                <w:sz w:val="22"/>
                <w:szCs w:val="22"/>
              </w:rPr>
              <w:br/>
              <w:t>- Le chargement, le transport sur toutes distances, le déchargement et le régalage aux lieux de dépôt agréé par le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br/>
              <w:t>- Le réglage du fond et des parois, le compactage de l'assise</w:t>
            </w:r>
            <w:r>
              <w:rPr>
                <w:rFonts w:ascii="Abyssinica SIL" w:hAnsi="Abyssinica SIL" w:cs="Calibri"/>
                <w:color w:val="000000"/>
                <w:sz w:val="22"/>
                <w:szCs w:val="22"/>
              </w:rPr>
              <w:br/>
              <w:t xml:space="preserve">-  La fourniture, la fabrication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d'un béton de propreté, dosé à 150 Kg/m</w:t>
            </w:r>
            <w:r>
              <w:rPr>
                <w:rFonts w:ascii="Abyssinica SIL" w:hAnsi="Abyssinica SIL" w:cs="Calibri"/>
                <w:color w:val="000000"/>
                <w:sz w:val="22"/>
                <w:szCs w:val="22"/>
                <w:vertAlign w:val="superscript"/>
              </w:rPr>
              <w:t>3</w:t>
            </w:r>
            <w:r>
              <w:rPr>
                <w:rFonts w:ascii="Abyssinica SIL" w:hAnsi="Abyssinica SIL" w:cs="Calibri"/>
                <w:color w:val="000000"/>
                <w:sz w:val="22"/>
                <w:szCs w:val="22"/>
              </w:rPr>
              <w:t xml:space="preserve"> de ciment, de 10 cm  d'épaisseur</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coffrage, du décoffrage, des armatures et du béton dosé à 350 Kg/m3 de ciment</w:t>
            </w:r>
            <w:r>
              <w:rPr>
                <w:rFonts w:ascii="Abyssinica SIL" w:hAnsi="Abyssinica SIL" w:cs="Calibri"/>
                <w:color w:val="000000"/>
                <w:sz w:val="22"/>
                <w:szCs w:val="22"/>
              </w:rPr>
              <w:br/>
              <w:t xml:space="preserve">- Le badigeonnage à l'émulsion de bitume des parties en contact </w:t>
            </w:r>
            <w:proofErr w:type="spellStart"/>
            <w:r>
              <w:rPr>
                <w:rFonts w:ascii="Abyssinica SIL" w:hAnsi="Abyssinica SIL" w:cs="Calibri"/>
                <w:color w:val="000000"/>
                <w:sz w:val="22"/>
                <w:szCs w:val="22"/>
              </w:rPr>
              <w:t>avc</w:t>
            </w:r>
            <w:proofErr w:type="spellEnd"/>
            <w:r>
              <w:rPr>
                <w:rFonts w:ascii="Abyssinica SIL" w:hAnsi="Abyssinica SIL" w:cs="Calibri"/>
                <w:color w:val="000000"/>
                <w:sz w:val="22"/>
                <w:szCs w:val="22"/>
              </w:rPr>
              <w:t xml:space="preserve"> le remblai, les ragréages et le remblaiement soigné en matériaux sélectionnés au droit de l'ouvrage</w:t>
            </w:r>
            <w:r>
              <w:rPr>
                <w:rFonts w:ascii="Abyssinica SIL" w:hAnsi="Abyssinica SIL" w:cs="Calibri"/>
                <w:color w:val="000000"/>
                <w:sz w:val="22"/>
                <w:szCs w:val="22"/>
              </w:rPr>
              <w:br/>
              <w:t>- Toutes autres sujétions</w:t>
            </w:r>
            <w:r>
              <w:rPr>
                <w:rFonts w:ascii="Abyssinica SIL" w:hAnsi="Abyssinica SIL" w:cs="Calibri"/>
                <w:color w:val="000000"/>
                <w:sz w:val="22"/>
                <w:szCs w:val="22"/>
              </w:rPr>
              <w:br/>
              <w:t>Les longueurs à prendre en compte seront celles résultant des plans d'exécution approuvés, et celles résultant d'attachements contradictoires</w:t>
            </w:r>
            <w:r>
              <w:rPr>
                <w:rFonts w:ascii="Abyssinica SIL" w:hAnsi="Abyssinica SIL" w:cs="Calibri"/>
                <w:color w:val="000000"/>
                <w:sz w:val="22"/>
                <w:szCs w:val="22"/>
              </w:rPr>
              <w:br/>
            </w:r>
            <w:r>
              <w:rPr>
                <w:rFonts w:ascii="Abyssinica SIL" w:hAnsi="Abyssinica SIL" w:cs="Calibri"/>
                <w:b/>
                <w:bCs/>
                <w:color w:val="000000"/>
                <w:sz w:val="22"/>
                <w:szCs w:val="22"/>
              </w:rPr>
              <w:t>Le mètre linéaire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81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850.51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Tete</w:t>
            </w:r>
            <w:proofErr w:type="spellEnd"/>
            <w:r>
              <w:rPr>
                <w:rFonts w:ascii="Abyssinica SIL" w:hAnsi="Abyssinica SIL" w:cs="Calibri"/>
                <w:b/>
                <w:bCs/>
                <w:color w:val="000000"/>
                <w:sz w:val="22"/>
                <w:szCs w:val="22"/>
              </w:rPr>
              <w:t xml:space="preserve"> de dalot double en béton armé</w:t>
            </w:r>
            <w:r>
              <w:rPr>
                <w:rFonts w:ascii="Abyssinica SIL" w:hAnsi="Abyssinica SIL" w:cs="Calibri"/>
                <w:color w:val="000000"/>
                <w:sz w:val="22"/>
                <w:szCs w:val="22"/>
              </w:rPr>
              <w:br/>
              <w:t>Ce prix s'applique à l'unité (U) de tête d'ouvrage en béton armé pour un dalot double 2 x 2,00 x 2,00. Il comprend:</w:t>
            </w:r>
            <w:r>
              <w:rPr>
                <w:rFonts w:ascii="Abyssinica SIL" w:hAnsi="Abyssinica SIL" w:cs="Calibri"/>
                <w:color w:val="000000"/>
                <w:sz w:val="22"/>
                <w:szCs w:val="22"/>
              </w:rPr>
              <w:br/>
              <w:t>- L'exécution des fouilles en terrain de toute nature jusqu'à la côte fond de fouille</w:t>
            </w:r>
            <w:r>
              <w:rPr>
                <w:rFonts w:ascii="Abyssinica SIL" w:hAnsi="Abyssinica SIL" w:cs="Calibri"/>
                <w:color w:val="000000"/>
                <w:sz w:val="22"/>
                <w:szCs w:val="22"/>
              </w:rPr>
              <w:br/>
              <w:t>- Le chargement, le transport sur toutes distances, le déchargement et le régalage aux lieux de dépôt agréé par le Maître d'</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br/>
              <w:t xml:space="preserve">- Les terrassements de finition en terrain de toute </w:t>
            </w:r>
            <w:proofErr w:type="spellStart"/>
            <w:r>
              <w:rPr>
                <w:rFonts w:ascii="Abyssinica SIL" w:hAnsi="Abyssinica SIL" w:cs="Calibri"/>
                <w:color w:val="000000"/>
                <w:sz w:val="22"/>
                <w:szCs w:val="22"/>
              </w:rPr>
              <w:t>naturey</w:t>
            </w:r>
            <w:proofErr w:type="spellEnd"/>
            <w:r>
              <w:rPr>
                <w:rFonts w:ascii="Abyssinica SIL" w:hAnsi="Abyssinica SIL" w:cs="Calibri"/>
                <w:color w:val="000000"/>
                <w:sz w:val="22"/>
                <w:szCs w:val="22"/>
              </w:rPr>
              <w:t xml:space="preserve"> compris rocheux, le réglage et le compactage du fond de fouille</w:t>
            </w:r>
            <w:r>
              <w:rPr>
                <w:rFonts w:ascii="Abyssinica SIL" w:hAnsi="Abyssinica SIL" w:cs="Calibri"/>
                <w:color w:val="000000"/>
                <w:sz w:val="22"/>
                <w:szCs w:val="22"/>
              </w:rPr>
              <w:br/>
              <w:t>-  La fourniture de tous les matériaux nécessaires et leur transport sur toutes di</w:t>
            </w:r>
            <w:r>
              <w:rPr>
                <w:rFonts w:ascii="Abyssinica SIL" w:hAnsi="Abyssinica SIL" w:cs="Calibri"/>
                <w:color w:val="000000"/>
                <w:sz w:val="22"/>
                <w:szCs w:val="22"/>
              </w:rPr>
              <w:t>s</w:t>
            </w:r>
            <w:r>
              <w:rPr>
                <w:rFonts w:ascii="Abyssinica SIL" w:hAnsi="Abyssinica SIL" w:cs="Calibri"/>
                <w:color w:val="000000"/>
                <w:sz w:val="22"/>
                <w:szCs w:val="22"/>
              </w:rPr>
              <w:t>tances</w:t>
            </w:r>
            <w:r>
              <w:rPr>
                <w:rFonts w:ascii="Abyssinica SIL" w:hAnsi="Abyssinica SIL" w:cs="Calibri"/>
                <w:color w:val="000000"/>
                <w:sz w:val="22"/>
                <w:szCs w:val="22"/>
              </w:rPr>
              <w:br/>
              <w:t xml:space="preserve">-  La fourniture, la fabrication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d'un béton de propreté, dosé à 150 Kg/m3 de ciment, de 10 cm  d'épaisseur</w:t>
            </w:r>
            <w:r>
              <w:rPr>
                <w:rFonts w:ascii="Abyssinica SIL" w:hAnsi="Abyssinica SIL" w:cs="Calibri"/>
                <w:color w:val="000000"/>
                <w:sz w:val="22"/>
                <w:szCs w:val="22"/>
              </w:rPr>
              <w:br/>
              <w:t xml:space="preserve">- La fourniture,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coffrage ordinaire ou soigné et du béton dosé à 350 Kg/m3 de ciment</w:t>
            </w:r>
            <w:r>
              <w:rPr>
                <w:rFonts w:ascii="Abyssinica SIL" w:hAnsi="Abyssinica SIL" w:cs="Calibri"/>
                <w:color w:val="000000"/>
                <w:sz w:val="22"/>
                <w:szCs w:val="22"/>
              </w:rPr>
              <w:br/>
              <w:t>- Le ferraillage conformément aux plans de ferraillages des dessins d'exécution approuvés</w:t>
            </w:r>
            <w:r>
              <w:rPr>
                <w:rFonts w:ascii="Abyssinica SIL" w:hAnsi="Abyssinica SIL" w:cs="Calibri"/>
                <w:color w:val="000000"/>
                <w:sz w:val="22"/>
                <w:szCs w:val="22"/>
              </w:rPr>
              <w:br/>
              <w:t xml:space="preserve">- Le badigeonnage à l'émulsion de bitume des parties en contact </w:t>
            </w:r>
            <w:proofErr w:type="spellStart"/>
            <w:r>
              <w:rPr>
                <w:rFonts w:ascii="Abyssinica SIL" w:hAnsi="Abyssinica SIL" w:cs="Calibri"/>
                <w:color w:val="000000"/>
                <w:sz w:val="22"/>
                <w:szCs w:val="22"/>
              </w:rPr>
              <w:t>avc</w:t>
            </w:r>
            <w:proofErr w:type="spellEnd"/>
            <w:r>
              <w:rPr>
                <w:rFonts w:ascii="Abyssinica SIL" w:hAnsi="Abyssinica SIL" w:cs="Calibri"/>
                <w:color w:val="000000"/>
                <w:sz w:val="22"/>
                <w:szCs w:val="22"/>
              </w:rPr>
              <w:t xml:space="preserve"> le remblai, les ragréages et le remblaiement soigné en matériaux sélectionnés au droit de l'ouvrage</w:t>
            </w:r>
            <w:r>
              <w:rPr>
                <w:rFonts w:ascii="Abyssinica SIL" w:hAnsi="Abyssinica SIL" w:cs="Calibri"/>
                <w:color w:val="000000"/>
                <w:sz w:val="22"/>
                <w:szCs w:val="22"/>
              </w:rPr>
              <w:br/>
              <w:t>- Toutes autres sujétions nécessaires à l'exécution de l'ouvrage de tête</w:t>
            </w:r>
            <w:r>
              <w:rPr>
                <w:rFonts w:ascii="Abyssinica SIL" w:hAnsi="Abyssinica SIL" w:cs="Calibri"/>
                <w:color w:val="000000"/>
                <w:sz w:val="22"/>
                <w:szCs w:val="22"/>
              </w:rPr>
              <w:br/>
              <w:t>Les longueurs à prendre en compte seront celles résultant des plans d'exécution approuvés, et celles résultant d'attachements contradictoires</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860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Eclairage</w:t>
            </w:r>
            <w:proofErr w:type="spellEnd"/>
            <w:r>
              <w:rPr>
                <w:rFonts w:ascii="Abyssinica SIL" w:hAnsi="Abyssinica SIL" w:cs="Calibri"/>
                <w:b/>
                <w:bCs/>
                <w:color w:val="000000"/>
                <w:sz w:val="22"/>
                <w:szCs w:val="22"/>
                <w:u w:val="single"/>
              </w:rPr>
              <w:t xml:space="preserve"> public</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860.60</w:t>
            </w:r>
          </w:p>
        </w:tc>
        <w:tc>
          <w:tcPr>
            <w:tcW w:w="7358"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Mat en acier galvanisé de hauteur min 7m y compris toute sujétion</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200"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Panneau solaire et support</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Luminaire</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Batterie et accessoires</w:t>
            </w:r>
            <w:r>
              <w:rPr>
                <w:rFonts w:ascii="Abyssinica SIL" w:hAnsi="Abyssinica SIL" w:cs="Calibri"/>
                <w:color w:val="000000"/>
                <w:sz w:val="22"/>
                <w:szCs w:val="22"/>
              </w:rPr>
              <w:br/>
            </w:r>
            <w:r>
              <w:rPr>
                <w:rFonts w:ascii="Abyssinica SIL" w:hAnsi="Abyssinica SIL" w:cs="Calibri"/>
                <w:b/>
                <w:bCs/>
                <w:color w:val="000000"/>
                <w:sz w:val="22"/>
                <w:szCs w:val="22"/>
              </w:rPr>
              <w:t>L'unité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200"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860.64</w:t>
            </w:r>
          </w:p>
        </w:tc>
        <w:tc>
          <w:tcPr>
            <w:tcW w:w="7358"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Controleur</w:t>
            </w:r>
            <w:proofErr w:type="spellEnd"/>
            <w:r>
              <w:rPr>
                <w:rFonts w:ascii="Abyssinica SIL" w:hAnsi="Abyssinica SIL" w:cs="Calibri"/>
                <w:b/>
                <w:bCs/>
                <w:color w:val="000000"/>
                <w:sz w:val="22"/>
                <w:szCs w:val="22"/>
              </w:rPr>
              <w:t xml:space="preserve"> de charge et de gestion y compris toute sujétion</w:t>
            </w:r>
            <w:r>
              <w:rPr>
                <w:rFonts w:ascii="Abyssinica SIL" w:hAnsi="Abyssinica SIL" w:cs="Calibri"/>
                <w:color w:val="000000"/>
                <w:sz w:val="22"/>
                <w:szCs w:val="22"/>
              </w:rPr>
              <w:br/>
            </w:r>
            <w:r>
              <w:rPr>
                <w:rFonts w:ascii="Abyssinica SIL" w:hAnsi="Abyssinica SIL" w:cs="Calibri"/>
                <w:b/>
                <w:bCs/>
                <w:color w:val="000000"/>
                <w:sz w:val="22"/>
                <w:szCs w:val="22"/>
              </w:rPr>
              <w:t>L'ensemble à__________________________ francs CFA</w:t>
            </w:r>
          </w:p>
        </w:tc>
        <w:tc>
          <w:tcPr>
            <w:tcW w:w="1200"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01"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870</w:t>
            </w:r>
          </w:p>
        </w:tc>
        <w:tc>
          <w:tcPr>
            <w:tcW w:w="7358"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200"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590"/>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870.70</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Ingénierie/contrôle de qualité</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 suivi, le contrôle qualité de l'ensemble des travaux relatifs à la réalisation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540"/>
          <w:jc w:val="center"/>
        </w:trPr>
        <w:tc>
          <w:tcPr>
            <w:tcW w:w="1200"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900</w:t>
            </w:r>
          </w:p>
        </w:tc>
        <w:tc>
          <w:tcPr>
            <w:tcW w:w="7358" w:type="dxa"/>
            <w:tcBorders>
              <w:left w:val="single" w:sz="4" w:space="0" w:color="000000"/>
              <w:bottom w:val="single" w:sz="8" w:space="0" w:color="000000"/>
              <w:right w:val="single" w:sz="4" w:space="0" w:color="000000"/>
            </w:tcBorders>
            <w:shd w:val="clear" w:color="auto" w:fill="D9D9D9"/>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 xml:space="preserve">Aménagement du centre de traitement de </w:t>
            </w:r>
            <w:proofErr w:type="spellStart"/>
            <w:r>
              <w:rPr>
                <w:rFonts w:ascii="Abyssinica SIL" w:hAnsi="Abyssinica SIL" w:cs="Calibri"/>
                <w:b/>
                <w:bCs/>
                <w:color w:val="000000"/>
                <w:sz w:val="22"/>
                <w:szCs w:val="22"/>
                <w:u w:val="single"/>
              </w:rPr>
              <w:t>Lo'o</w:t>
            </w:r>
            <w:proofErr w:type="spellEnd"/>
            <w:r>
              <w:rPr>
                <w:rFonts w:ascii="Abyssinica SIL" w:hAnsi="Abyssinica SIL" w:cs="Calibri"/>
                <w:b/>
                <w:bCs/>
                <w:color w:val="000000"/>
                <w:sz w:val="22"/>
                <w:szCs w:val="22"/>
                <w:u w:val="single"/>
              </w:rPr>
              <w:t xml:space="preserve"> </w:t>
            </w:r>
            <w:proofErr w:type="spellStart"/>
            <w:r>
              <w:rPr>
                <w:rFonts w:ascii="Abyssinica SIL" w:hAnsi="Abyssinica SIL" w:cs="Calibri"/>
                <w:b/>
                <w:bCs/>
                <w:color w:val="000000"/>
                <w:sz w:val="22"/>
                <w:szCs w:val="22"/>
                <w:u w:val="single"/>
              </w:rPr>
              <w:t>Biyeng</w:t>
            </w:r>
            <w:proofErr w:type="spellEnd"/>
          </w:p>
        </w:tc>
        <w:tc>
          <w:tcPr>
            <w:tcW w:w="1200" w:type="dxa"/>
            <w:tcBorders>
              <w:bottom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b/>
                <w:bCs/>
                <w:color w:val="000000"/>
                <w:sz w:val="22"/>
                <w:szCs w:val="22"/>
                <w:u w:val="single"/>
              </w:rPr>
              <w:t>Fft</w:t>
            </w:r>
            <w:proofErr w:type="spellEnd"/>
          </w:p>
        </w:tc>
        <w:tc>
          <w:tcPr>
            <w:tcW w:w="1201" w:type="dxa"/>
            <w:tcBorders>
              <w:bottom w:val="single" w:sz="8" w:space="0" w:color="000000"/>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30"/>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910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Etudes</w:t>
            </w:r>
            <w:proofErr w:type="spellEnd"/>
            <w:r>
              <w:rPr>
                <w:rFonts w:ascii="Abyssinica SIL" w:hAnsi="Abyssinica SIL" w:cs="Calibri"/>
                <w:b/>
                <w:bCs/>
                <w:color w:val="000000"/>
                <w:sz w:val="22"/>
                <w:szCs w:val="22"/>
                <w:u w:val="single"/>
              </w:rPr>
              <w:t xml:space="preserve"> préliminaires</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d'impact environnementales et autres autorisations </w:t>
            </w:r>
            <w:proofErr w:type="spellStart"/>
            <w:r>
              <w:rPr>
                <w:rFonts w:ascii="Abyssinica SIL" w:hAnsi="Abyssinica SIL" w:cs="Calibri"/>
                <w:b/>
                <w:bCs/>
                <w:color w:val="000000"/>
                <w:sz w:val="22"/>
                <w:szCs w:val="22"/>
              </w:rPr>
              <w:t>réglémentaires</w:t>
            </w:r>
            <w:proofErr w:type="spellEnd"/>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l'ensemble des dispositions à prendre lors de l'aménagement du centre de traitement en vue d'assurer la protection de l'env</w:t>
            </w:r>
            <w:r>
              <w:rPr>
                <w:rFonts w:ascii="Abyssinica SIL" w:hAnsi="Abyssinica SIL" w:cs="Calibri"/>
                <w:color w:val="000000"/>
                <w:sz w:val="22"/>
                <w:szCs w:val="22"/>
              </w:rPr>
              <w:t>i</w:t>
            </w:r>
            <w:r>
              <w:rPr>
                <w:rFonts w:ascii="Abyssinica SIL" w:hAnsi="Abyssinica SIL" w:cs="Calibri"/>
                <w:color w:val="000000"/>
                <w:sz w:val="22"/>
                <w:szCs w:val="22"/>
              </w:rPr>
              <w:t>ronnement naturel et social.</w:t>
            </w:r>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topographiques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l’ensemble des études et travaux topogr</w:t>
            </w:r>
            <w:r>
              <w:rPr>
                <w:rFonts w:ascii="Abyssinica SIL" w:hAnsi="Abyssinica SIL" w:cs="Calibri"/>
                <w:color w:val="000000"/>
                <w:sz w:val="22"/>
                <w:szCs w:val="22"/>
              </w:rPr>
              <w:t>a</w:t>
            </w:r>
            <w:r>
              <w:rPr>
                <w:rFonts w:ascii="Abyssinica SIL" w:hAnsi="Abyssinica SIL" w:cs="Calibri"/>
                <w:color w:val="000000"/>
                <w:sz w:val="22"/>
                <w:szCs w:val="22"/>
              </w:rPr>
              <w:t>phiques relatifs à l'aménagement du site du centre de traitement.</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83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géotechniques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réalisation des études préliminaires gé</w:t>
            </w:r>
            <w:r>
              <w:rPr>
                <w:rFonts w:ascii="Abyssinica SIL" w:hAnsi="Abyssinica SIL" w:cs="Calibri"/>
                <w:color w:val="000000"/>
                <w:sz w:val="22"/>
                <w:szCs w:val="22"/>
              </w:rPr>
              <w:t>o</w:t>
            </w:r>
            <w:r>
              <w:rPr>
                <w:rFonts w:ascii="Abyssinica SIL" w:hAnsi="Abyssinica SIL" w:cs="Calibri"/>
                <w:color w:val="000000"/>
                <w:sz w:val="22"/>
                <w:szCs w:val="22"/>
              </w:rPr>
              <w:t>techniques. Il comprend notamment :</w:t>
            </w:r>
            <w:r>
              <w:rPr>
                <w:rFonts w:ascii="Abyssinica SIL" w:hAnsi="Abyssinica SIL" w:cs="Calibri"/>
                <w:color w:val="000000"/>
                <w:sz w:val="22"/>
                <w:szCs w:val="22"/>
              </w:rPr>
              <w:br/>
              <w:t>- Les études géotechniques ;</w:t>
            </w:r>
            <w:r>
              <w:rPr>
                <w:rFonts w:ascii="Abyssinica SIL" w:hAnsi="Abyssinica SIL" w:cs="Calibri"/>
                <w:color w:val="000000"/>
                <w:sz w:val="22"/>
                <w:szCs w:val="22"/>
              </w:rPr>
              <w:br/>
              <w:t>- Les sondages et recherches de matériaux nécessaires;</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rapport d’études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Etudes</w:t>
            </w:r>
            <w:proofErr w:type="spellEnd"/>
            <w:r>
              <w:rPr>
                <w:rFonts w:ascii="Abyssinica SIL" w:hAnsi="Abyssinica SIL" w:cs="Calibri"/>
                <w:b/>
                <w:bCs/>
                <w:color w:val="000000"/>
                <w:sz w:val="22"/>
                <w:szCs w:val="22"/>
              </w:rPr>
              <w:t xml:space="preserve"> hydrogéologiques</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réalisation des études préliminaires h</w:t>
            </w:r>
            <w:r>
              <w:rPr>
                <w:rFonts w:ascii="Abyssinica SIL" w:hAnsi="Abyssinica SIL" w:cs="Calibri"/>
                <w:color w:val="000000"/>
                <w:sz w:val="22"/>
                <w:szCs w:val="22"/>
              </w:rPr>
              <w:t>y</w:t>
            </w:r>
            <w:r>
              <w:rPr>
                <w:rFonts w:ascii="Abyssinica SIL" w:hAnsi="Abyssinica SIL" w:cs="Calibri"/>
                <w:color w:val="000000"/>
                <w:sz w:val="22"/>
                <w:szCs w:val="22"/>
              </w:rPr>
              <w:t>drogéologiques.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rapport d’études</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535"/>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910.14</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Projet d'</w:t>
            </w:r>
            <w:proofErr w:type="spellStart"/>
            <w:r>
              <w:rPr>
                <w:rFonts w:ascii="Abyssinica SIL" w:hAnsi="Abyssinica SIL" w:cs="Calibri"/>
                <w:b/>
                <w:bCs/>
                <w:color w:val="000000"/>
                <w:sz w:val="22"/>
                <w:szCs w:val="22"/>
              </w:rPr>
              <w:t>execution</w:t>
            </w:r>
            <w:proofErr w:type="spellEnd"/>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l’élaboration du projet d’exécution. II co</w:t>
            </w:r>
            <w:r>
              <w:rPr>
                <w:rFonts w:ascii="Abyssinica SIL" w:hAnsi="Abyssinica SIL" w:cs="Calibri"/>
                <w:color w:val="000000"/>
                <w:sz w:val="22"/>
                <w:szCs w:val="22"/>
              </w:rPr>
              <w:t>m</w:t>
            </w:r>
            <w:r>
              <w:rPr>
                <w:rFonts w:ascii="Abyssinica SIL" w:hAnsi="Abyssinica SIL" w:cs="Calibri"/>
                <w:color w:val="000000"/>
                <w:sz w:val="22"/>
                <w:szCs w:val="22"/>
              </w:rPr>
              <w:t>prend notamment :</w:t>
            </w:r>
            <w:r>
              <w:rPr>
                <w:rFonts w:ascii="Abyssinica SIL" w:hAnsi="Abyssinica SIL" w:cs="Calibri"/>
                <w:color w:val="000000"/>
                <w:sz w:val="22"/>
                <w:szCs w:val="22"/>
              </w:rPr>
              <w:br/>
              <w:t>- les plans de détails d’exécution des ouvrages ;</w:t>
            </w:r>
            <w:r>
              <w:rPr>
                <w:rFonts w:ascii="Abyssinica SIL" w:hAnsi="Abyssinica SIL" w:cs="Calibri"/>
                <w:color w:val="000000"/>
                <w:sz w:val="22"/>
                <w:szCs w:val="22"/>
              </w:rPr>
              <w:br/>
              <w:t xml:space="preserve">- les plans architecturaux </w:t>
            </w:r>
            <w:proofErr w:type="gramStart"/>
            <w:r>
              <w:rPr>
                <w:rFonts w:ascii="Abyssinica SIL" w:hAnsi="Abyssinica SIL" w:cs="Calibri"/>
                <w:color w:val="000000"/>
                <w:sz w:val="22"/>
                <w:szCs w:val="22"/>
              </w:rPr>
              <w:t>;</w:t>
            </w:r>
            <w:proofErr w:type="gramEnd"/>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-100% au visa par l'ingénieur du marché du projet d'exécution</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FF</w:t>
            </w: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920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Installation de chantier et préparation du site</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409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920.20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l'amenée et le repli du matériel nécessaire à l’exécution des travaux d'aménagement du centre de traitement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 notamment:</w:t>
            </w:r>
            <w:r>
              <w:rPr>
                <w:rFonts w:ascii="Abyssinica SIL" w:hAnsi="Abyssinica SIL" w:cs="Calibri"/>
                <w:color w:val="000000"/>
                <w:sz w:val="22"/>
                <w:szCs w:val="22"/>
              </w:rPr>
              <w:br/>
              <w:t>- La mobilisation de tout le matériel destiné aux travaux;</w:t>
            </w:r>
            <w:r>
              <w:rPr>
                <w:rFonts w:ascii="Abyssinica SIL" w:hAnsi="Abyssinica SIL" w:cs="Calibri"/>
                <w:color w:val="000000"/>
                <w:sz w:val="22"/>
                <w:szCs w:val="22"/>
              </w:rPr>
              <w:br/>
              <w:t>- Le déplacement total ou partiel de ce matériel au cours des travaux;</w:t>
            </w:r>
            <w:r>
              <w:rPr>
                <w:rFonts w:ascii="Abyssinica SIL" w:hAnsi="Abyssinica SIL" w:cs="Calibri"/>
                <w:color w:val="000000"/>
                <w:sz w:val="22"/>
                <w:szCs w:val="22"/>
              </w:rPr>
              <w:br/>
              <w:t>- Le repli total de ce matériel à la fin des travaux;</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forfaitaire est pris en compte de la manière suivante :</w:t>
            </w:r>
            <w:r>
              <w:rPr>
                <w:rFonts w:ascii="Abyssinica SIL" w:hAnsi="Abyssinica SIL" w:cs="Calibri"/>
                <w:color w:val="000000"/>
                <w:sz w:val="22"/>
                <w:szCs w:val="22"/>
              </w:rPr>
              <w:br/>
              <w:t>-80% lorsque la totalité du matériel minimum sera disponible sur le site des tr</w:t>
            </w:r>
            <w:r>
              <w:rPr>
                <w:rFonts w:ascii="Abyssinica SIL" w:hAnsi="Abyssinica SIL" w:cs="Calibri"/>
                <w:color w:val="000000"/>
                <w:sz w:val="22"/>
                <w:szCs w:val="22"/>
              </w:rPr>
              <w:t>a</w:t>
            </w:r>
            <w:r>
              <w:rPr>
                <w:rFonts w:ascii="Abyssinica SIL" w:hAnsi="Abyssinica SIL" w:cs="Calibri"/>
                <w:color w:val="000000"/>
                <w:sz w:val="22"/>
                <w:szCs w:val="22"/>
              </w:rPr>
              <w:t>vaux;</w:t>
            </w:r>
            <w:r>
              <w:rPr>
                <w:rFonts w:ascii="Abyssinica SIL" w:hAnsi="Abyssinica SIL" w:cs="Calibri"/>
                <w:color w:val="000000"/>
                <w:sz w:val="22"/>
                <w:szCs w:val="22"/>
              </w:rPr>
              <w:br/>
              <w:t>-20% après le repli du matériel du site des travaux.</w:t>
            </w:r>
            <w:r>
              <w:rPr>
                <w:rFonts w:ascii="Abyssinica SIL" w:hAnsi="Abyssinica SIL" w:cs="Calibri"/>
                <w:color w:val="000000"/>
                <w:sz w:val="22"/>
                <w:szCs w:val="22"/>
              </w:rPr>
              <w:br/>
            </w:r>
            <w:r>
              <w:rPr>
                <w:rFonts w:ascii="Abyssinica SIL" w:hAnsi="Abyssinica SIL" w:cs="Calibri"/>
                <w:b/>
                <w:bCs/>
                <w:color w:val="000000"/>
                <w:sz w:val="22"/>
                <w:szCs w:val="22"/>
              </w:rPr>
              <w:t>Le forfait à ___________________________francs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FF</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Déboisement/dessouchage</w:t>
            </w:r>
            <w:r>
              <w:rPr>
                <w:rFonts w:ascii="Abyssinica SIL" w:hAnsi="Abyssinica SIL" w:cs="Calibri"/>
                <w:color w:val="000000"/>
                <w:sz w:val="22"/>
                <w:szCs w:val="22"/>
              </w:rPr>
              <w:br/>
              <w:t>Ce prix rémunère au mètre carré (m²) les travaux consistant à enlever les arbres, arbustes, bois, buissons, plantations et en général toute végétation se situant sur l'emprise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6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Décapage de la terre végétale</w:t>
            </w:r>
            <w:r>
              <w:rPr>
                <w:rFonts w:ascii="Abyssinica SIL" w:hAnsi="Abyssinica SIL" w:cs="Calibri"/>
                <w:color w:val="000000"/>
                <w:sz w:val="22"/>
                <w:szCs w:val="22"/>
              </w:rPr>
              <w:br/>
              <w:t>Ce prix rémunère l'enlèvement total de la terre végétale sur toute l'emprise des travaux sur une épaisseur moyenne de 20 cm.</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Construction d'une </w:t>
            </w:r>
            <w:proofErr w:type="spellStart"/>
            <w:r>
              <w:rPr>
                <w:rFonts w:ascii="Abyssinica SIL" w:hAnsi="Abyssinica SIL" w:cs="Calibri"/>
                <w:b/>
                <w:bCs/>
                <w:color w:val="000000"/>
                <w:sz w:val="22"/>
                <w:szCs w:val="22"/>
              </w:rPr>
              <w:t>cloture</w:t>
            </w:r>
            <w:proofErr w:type="spellEnd"/>
            <w:r>
              <w:rPr>
                <w:rFonts w:ascii="Abyssinica SIL" w:hAnsi="Abyssinica SIL" w:cs="Calibri"/>
                <w:b/>
                <w:bCs/>
                <w:color w:val="000000"/>
                <w:sz w:val="22"/>
                <w:szCs w:val="22"/>
              </w:rPr>
              <w:t xml:space="preserve"> provisoire de chantier</w:t>
            </w:r>
            <w:r>
              <w:rPr>
                <w:rFonts w:ascii="Abyssinica SIL" w:hAnsi="Abyssinica SIL" w:cs="Calibri"/>
                <w:color w:val="000000"/>
                <w:sz w:val="22"/>
                <w:szCs w:val="22"/>
              </w:rPr>
              <w:br/>
              <w:t>Ce prix rémunère au mètre linéaire (ml) l’exécution d’une clôture du site en m</w:t>
            </w:r>
            <w:r>
              <w:rPr>
                <w:rFonts w:ascii="Abyssinica SIL" w:hAnsi="Abyssinica SIL" w:cs="Calibri"/>
                <w:color w:val="000000"/>
                <w:sz w:val="22"/>
                <w:szCs w:val="22"/>
              </w:rPr>
              <w:t>a</w:t>
            </w:r>
            <w:r>
              <w:rPr>
                <w:rFonts w:ascii="Abyssinica SIL" w:hAnsi="Abyssinica SIL" w:cs="Calibri"/>
                <w:color w:val="000000"/>
                <w:sz w:val="22"/>
                <w:szCs w:val="22"/>
              </w:rPr>
              <w:t>tériaux provisoires.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920.24</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d'une haie végétale sur le périmètre du site</w:t>
            </w:r>
            <w:r>
              <w:rPr>
                <w:rFonts w:ascii="Abyssinica SIL" w:hAnsi="Abyssinica SIL" w:cs="Calibri"/>
                <w:color w:val="000000"/>
                <w:sz w:val="22"/>
                <w:szCs w:val="22"/>
              </w:rPr>
              <w:br/>
              <w:t>Ce prix rémunère au mètre linéaire (ml) l’exécution d’une haie végétale sur l'e</w:t>
            </w:r>
            <w:r>
              <w:rPr>
                <w:rFonts w:ascii="Abyssinica SIL" w:hAnsi="Abyssinica SIL" w:cs="Calibri"/>
                <w:color w:val="000000"/>
                <w:sz w:val="22"/>
                <w:szCs w:val="22"/>
              </w:rPr>
              <w:t>n</w:t>
            </w:r>
            <w:r>
              <w:rPr>
                <w:rFonts w:ascii="Abyssinica SIL" w:hAnsi="Abyssinica SIL" w:cs="Calibri"/>
                <w:color w:val="000000"/>
                <w:sz w:val="22"/>
                <w:szCs w:val="22"/>
              </w:rPr>
              <w:t>semble du périmètre du site.</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83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920.25</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Réalisation d'un forage pour alimentation du site en eau y compris château d'eau</w:t>
            </w:r>
            <w:r>
              <w:rPr>
                <w:rFonts w:ascii="Abyssinica SIL" w:hAnsi="Abyssinica SIL" w:cs="Calibri"/>
                <w:color w:val="000000"/>
                <w:sz w:val="22"/>
                <w:szCs w:val="22"/>
              </w:rPr>
              <w:br/>
              <w:t>Ce prix rémunère à l'ensemble (</w:t>
            </w:r>
            <w:proofErr w:type="spellStart"/>
            <w:r>
              <w:rPr>
                <w:rFonts w:ascii="Abyssinica SIL" w:hAnsi="Abyssinica SIL" w:cs="Calibri"/>
                <w:color w:val="000000"/>
                <w:sz w:val="22"/>
                <w:szCs w:val="22"/>
              </w:rPr>
              <w:t>Ens</w:t>
            </w:r>
            <w:proofErr w:type="spellEnd"/>
            <w:r>
              <w:rPr>
                <w:rFonts w:ascii="Abyssinica SIL" w:hAnsi="Abyssinica SIL" w:cs="Calibri"/>
                <w:color w:val="000000"/>
                <w:sz w:val="22"/>
                <w:szCs w:val="22"/>
              </w:rPr>
              <w:t>) l’exécution des travaux de réalisation d’un forage y compris son système de traitement, l’équipement du forage et la réalis</w:t>
            </w:r>
            <w:r>
              <w:rPr>
                <w:rFonts w:ascii="Abyssinica SIL" w:hAnsi="Abyssinica SIL" w:cs="Calibri"/>
                <w:color w:val="000000"/>
                <w:sz w:val="22"/>
                <w:szCs w:val="22"/>
              </w:rPr>
              <w:t>a</w:t>
            </w:r>
            <w:r>
              <w:rPr>
                <w:rFonts w:ascii="Abyssinica SIL" w:hAnsi="Abyssinica SIL" w:cs="Calibri"/>
                <w:color w:val="000000"/>
                <w:sz w:val="22"/>
                <w:szCs w:val="22"/>
              </w:rPr>
              <w:t>tion d’un château d'eau.</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L'ensemble à : 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920.26</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Alimentation du site en énergie électrique (ENEO</w:t>
            </w:r>
            <w:proofErr w:type="gramStart"/>
            <w:r>
              <w:rPr>
                <w:rFonts w:ascii="Abyssinica SIL" w:hAnsi="Abyssinica SIL" w:cs="Calibri"/>
                <w:b/>
                <w:bCs/>
                <w:color w:val="000000"/>
                <w:sz w:val="22"/>
                <w:szCs w:val="22"/>
              </w:rPr>
              <w:t>)</w:t>
            </w:r>
            <w:proofErr w:type="gramEnd"/>
            <w:r>
              <w:rPr>
                <w:rFonts w:ascii="Abyssinica SIL" w:hAnsi="Abyssinica SIL" w:cs="Calibri"/>
                <w:color w:val="000000"/>
                <w:sz w:val="22"/>
                <w:szCs w:val="22"/>
              </w:rPr>
              <w:br/>
              <w:t>Ce prix rémunère  à l'ensemble (</w:t>
            </w:r>
            <w:proofErr w:type="spellStart"/>
            <w:r>
              <w:rPr>
                <w:rFonts w:ascii="Abyssinica SIL" w:hAnsi="Abyssinica SIL" w:cs="Calibri"/>
                <w:color w:val="000000"/>
                <w:sz w:val="22"/>
                <w:szCs w:val="22"/>
              </w:rPr>
              <w:t>Ens</w:t>
            </w:r>
            <w:proofErr w:type="spellEnd"/>
            <w:r>
              <w:rPr>
                <w:rFonts w:ascii="Abyssinica SIL" w:hAnsi="Abyssinica SIL" w:cs="Calibri"/>
                <w:color w:val="000000"/>
                <w:sz w:val="22"/>
                <w:szCs w:val="22"/>
              </w:rPr>
              <w:t>) , le raccordement du site au réseau ENEO.</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 xml:space="preserve">Le forfait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920.27</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d'un groupe électrogène relais</w:t>
            </w:r>
            <w:r>
              <w:rPr>
                <w:rFonts w:ascii="Abyssinica SIL" w:hAnsi="Abyssinica SIL" w:cs="Calibri"/>
                <w:color w:val="000000"/>
                <w:sz w:val="22"/>
                <w:szCs w:val="22"/>
              </w:rPr>
              <w:br/>
              <w:t>ce prix rémunère à l'unité (U) la fourniture, la pose, le raccordement et la mise en service d'un groupe électrogène.</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930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Terrassement et imperméabilisation de l'alvéole</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30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Déblai/Remblai sur toute la surface de l'alvéole</w:t>
            </w:r>
            <w:r>
              <w:rPr>
                <w:rFonts w:ascii="Abyssinica SIL" w:hAnsi="Abyssinica SIL" w:cs="Calibri"/>
                <w:color w:val="000000"/>
                <w:sz w:val="22"/>
                <w:szCs w:val="22"/>
              </w:rPr>
              <w:br/>
              <w:t>Ce prix rémunère au mètre cube (m</w:t>
            </w:r>
            <w:r>
              <w:rPr>
                <w:rFonts w:ascii="Abyssinica SIL" w:hAnsi="Abyssinica SIL" w:cs="Calibri"/>
                <w:color w:val="000000"/>
                <w:sz w:val="22"/>
                <w:szCs w:val="22"/>
                <w:vertAlign w:val="superscript"/>
              </w:rPr>
              <w:t>3</w:t>
            </w:r>
            <w:r>
              <w:rPr>
                <w:rFonts w:ascii="Abyssinica SIL" w:hAnsi="Abyssinica SIL" w:cs="Calibri"/>
                <w:color w:val="000000"/>
                <w:sz w:val="22"/>
                <w:szCs w:val="22"/>
              </w:rPr>
              <w:t>), le déblaiement et remblaiement sur toute la surface de l'alvéole.</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94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Remblai compacté de graves latéritiques pour constitution des digues</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645"/>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930.32</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 sable et gravier drainants</w:t>
            </w:r>
            <w:r>
              <w:rPr>
                <w:rFonts w:ascii="Abyssinica SIL" w:hAnsi="Abyssinica SIL" w:cs="Calibri"/>
                <w:color w:val="000000"/>
                <w:sz w:val="22"/>
                <w:szCs w:val="22"/>
              </w:rPr>
              <w:br/>
            </w:r>
            <w:r>
              <w:rPr>
                <w:rFonts w:ascii="Abyssinica SIL" w:hAnsi="Abyssinica SIL" w:cs="Calibri"/>
                <w:b/>
                <w:bCs/>
                <w:color w:val="000000"/>
                <w:sz w:val="22"/>
                <w:szCs w:val="22"/>
              </w:rPr>
              <w:t>Le mètre cube à : _____________________francs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m3</w:t>
            </w: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940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Gestion des eaux du site</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57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Fossés de drainage autour de l'</w:t>
            </w:r>
            <w:proofErr w:type="spellStart"/>
            <w:r>
              <w:rPr>
                <w:rFonts w:ascii="Abyssinica SIL" w:hAnsi="Abyssinica SIL" w:cs="Calibri"/>
                <w:b/>
                <w:bCs/>
                <w:color w:val="000000"/>
                <w:sz w:val="22"/>
                <w:szCs w:val="22"/>
              </w:rPr>
              <w:t>aléole</w:t>
            </w:r>
            <w:proofErr w:type="spellEnd"/>
            <w:r>
              <w:rPr>
                <w:rFonts w:ascii="Abyssinica SIL" w:hAnsi="Abyssinica SIL" w:cs="Calibri"/>
                <w:b/>
                <w:bCs/>
                <w:color w:val="000000"/>
                <w:sz w:val="22"/>
                <w:szCs w:val="22"/>
              </w:rPr>
              <w:t xml:space="preserve"> y compris en pied de digue crée pour isolement et évacuation des eaux de ruissellement</w:t>
            </w:r>
            <w:r>
              <w:rPr>
                <w:rFonts w:ascii="Abyssinica SIL" w:hAnsi="Abyssinica SIL" w:cs="Calibri"/>
                <w:color w:val="000000"/>
                <w:sz w:val="22"/>
                <w:szCs w:val="22"/>
              </w:rPr>
              <w:br/>
              <w:t>Ce prix rémunère au mètre linéaire (ml) la construction de fossés de drainage en béton armé autour de l'alvéole.</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445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940.41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Bassin de décantation primaire 3mx2mx1</w:t>
            </w:r>
            <w:proofErr w:type="gramStart"/>
            <w:r>
              <w:rPr>
                <w:rFonts w:ascii="Abyssinica SIL" w:hAnsi="Abyssinica SIL" w:cs="Calibri"/>
                <w:b/>
                <w:bCs/>
                <w:color w:val="000000"/>
                <w:sz w:val="22"/>
                <w:szCs w:val="22"/>
              </w:rPr>
              <w:t>,5m</w:t>
            </w:r>
            <w:proofErr w:type="gramEnd"/>
            <w:r>
              <w:rPr>
                <w:rFonts w:ascii="Abyssinica SIL" w:hAnsi="Abyssinica SIL" w:cs="Calibri"/>
                <w:b/>
                <w:bCs/>
                <w:color w:val="000000"/>
                <w:sz w:val="22"/>
                <w:szCs w:val="22"/>
              </w:rPr>
              <w:t xml:space="preserve"> en maçonnerie d'agglos simple de 20 bourrés y compris enduit étanche</w:t>
            </w:r>
            <w:r>
              <w:rPr>
                <w:rFonts w:ascii="Abyssinica SIL" w:hAnsi="Abyssinica SIL" w:cs="Calibri"/>
                <w:b/>
                <w:bCs/>
                <w:color w:val="000000"/>
                <w:sz w:val="22"/>
                <w:szCs w:val="22"/>
              </w:rPr>
              <w:br/>
            </w:r>
            <w:r>
              <w:rPr>
                <w:rFonts w:ascii="Abyssinica SIL" w:hAnsi="Abyssinica SIL" w:cs="Calibri"/>
                <w:color w:val="000000"/>
                <w:sz w:val="22"/>
                <w:szCs w:val="22"/>
              </w:rPr>
              <w:t>Ce prix rémunère la construction d'une bassin de 3,00 x 2,00 x 1,50 en maçonn</w:t>
            </w:r>
            <w:r>
              <w:rPr>
                <w:rFonts w:ascii="Abyssinica SIL" w:hAnsi="Abyssinica SIL" w:cs="Calibri"/>
                <w:color w:val="000000"/>
                <w:sz w:val="22"/>
                <w:szCs w:val="22"/>
              </w:rPr>
              <w:t>e</w:t>
            </w:r>
            <w:r>
              <w:rPr>
                <w:rFonts w:ascii="Abyssinica SIL" w:hAnsi="Abyssinica SIL" w:cs="Calibri"/>
                <w:color w:val="000000"/>
                <w:sz w:val="22"/>
                <w:szCs w:val="22"/>
              </w:rPr>
              <w:t>rie d'agglos de 20 cm bourrés. Il comprend:</w:t>
            </w:r>
            <w:r>
              <w:rPr>
                <w:rFonts w:ascii="Abyssinica SIL" w:hAnsi="Abyssinica SIL" w:cs="Calibri"/>
                <w:color w:val="000000"/>
                <w:sz w:val="22"/>
                <w:szCs w:val="22"/>
              </w:rPr>
              <w:br/>
              <w:t>- Les fouilles en tranchées</w:t>
            </w:r>
            <w:r>
              <w:rPr>
                <w:rFonts w:ascii="Abyssinica SIL" w:hAnsi="Abyssinica SIL" w:cs="Calibri"/>
                <w:color w:val="000000"/>
                <w:sz w:val="22"/>
                <w:szCs w:val="22"/>
              </w:rPr>
              <w:br/>
              <w:t>- Le béton de propreté d'épaisseur 5 cm dosé à 150 kg de ciment/m</w:t>
            </w:r>
            <w:r>
              <w:rPr>
                <w:rFonts w:ascii="Abyssinica SIL" w:hAnsi="Abyssinica SIL" w:cs="Calibri"/>
                <w:color w:val="000000"/>
                <w:sz w:val="22"/>
                <w:szCs w:val="22"/>
                <w:vertAlign w:val="superscript"/>
              </w:rPr>
              <w:t>3</w:t>
            </w:r>
            <w:r>
              <w:rPr>
                <w:rFonts w:ascii="Abyssinica SIL" w:hAnsi="Abyssinica SIL" w:cs="Calibri"/>
                <w:color w:val="000000"/>
                <w:sz w:val="22"/>
                <w:szCs w:val="22"/>
                <w:vertAlign w:val="superscript"/>
              </w:rPr>
              <w:br/>
            </w:r>
            <w:r>
              <w:rPr>
                <w:rFonts w:ascii="Abyssinica SIL" w:hAnsi="Abyssinica SIL" w:cs="Calibri"/>
                <w:color w:val="000000"/>
                <w:sz w:val="22"/>
                <w:szCs w:val="22"/>
              </w:rP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agglos de 20 cm y compris bourrage</w:t>
            </w:r>
            <w:r>
              <w:rPr>
                <w:rFonts w:ascii="Abyssinica SIL" w:hAnsi="Abyssinica SIL" w:cs="Calibri"/>
                <w:color w:val="000000"/>
                <w:sz w:val="22"/>
                <w:szCs w:val="22"/>
              </w:rPr>
              <w:br/>
              <w:t>- L'étanchéité du bassin</w:t>
            </w:r>
            <w:r>
              <w:rPr>
                <w:rFonts w:ascii="Abyssinica SIL" w:hAnsi="Abyssinica SIL" w:cs="Calibri"/>
                <w:color w:val="000000"/>
                <w:sz w:val="22"/>
                <w:szCs w:val="22"/>
              </w:rPr>
              <w:br/>
              <w:t>- Toutes sujétions.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Bassin de traitement en redan de 5mx4mx2m 5mx3mx2m et 5mx2mx2m en maçonnerie d'agglos double de 20 bourrées y compris enduit étanche</w:t>
            </w:r>
            <w:r>
              <w:rPr>
                <w:rFonts w:ascii="Abyssinica SIL" w:hAnsi="Abyssinica SIL" w:cs="Calibri"/>
                <w:color w:val="000000"/>
                <w:sz w:val="22"/>
                <w:szCs w:val="22"/>
              </w:rPr>
              <w:br/>
              <w:t xml:space="preserve">Ce prix rémunère la construction </w:t>
            </w:r>
            <w:proofErr w:type="gramStart"/>
            <w:r>
              <w:rPr>
                <w:rFonts w:ascii="Abyssinica SIL" w:hAnsi="Abyssinica SIL" w:cs="Calibri"/>
                <w:color w:val="000000"/>
                <w:sz w:val="22"/>
                <w:szCs w:val="22"/>
              </w:rPr>
              <w:t>d'une</w:t>
            </w:r>
            <w:proofErr w:type="gramEnd"/>
            <w:r>
              <w:rPr>
                <w:rFonts w:ascii="Abyssinica SIL" w:hAnsi="Abyssinica SIL" w:cs="Calibri"/>
                <w:color w:val="000000"/>
                <w:sz w:val="22"/>
                <w:szCs w:val="22"/>
              </w:rPr>
              <w:t xml:space="preserve"> bassin de traitement en redan de 5,00 x 4,00 x 2,00/ 5,00 x 3,00 x 2,00/ 5,00 x 2,00 x 2,00 en maçonnerie d'agglos de 20 cm bourrés.</w:t>
            </w:r>
            <w:r>
              <w:rPr>
                <w:rFonts w:ascii="Abyssinica SIL" w:hAnsi="Abyssinica SIL" w:cs="Calibri"/>
                <w:color w:val="000000"/>
                <w:sz w:val="22"/>
                <w:szCs w:val="22"/>
              </w:rPr>
              <w:br/>
            </w:r>
            <w:r>
              <w:rPr>
                <w:rFonts w:ascii="Abyssinica SIL" w:hAnsi="Abyssinica SIL" w:cs="Calibri"/>
                <w:b/>
                <w:bCs/>
                <w:color w:val="000000"/>
                <w:sz w:val="22"/>
                <w:szCs w:val="22"/>
              </w:rPr>
              <w:t xml:space="preserve">L'unité à </w:t>
            </w:r>
            <w:proofErr w:type="gramStart"/>
            <w:r>
              <w:rPr>
                <w:rFonts w:ascii="Abyssinica SIL" w:hAnsi="Abyssinica SIL" w:cs="Calibri"/>
                <w:b/>
                <w:bCs/>
                <w:color w:val="000000"/>
                <w:sz w:val="22"/>
                <w:szCs w:val="22"/>
              </w:rPr>
              <w:t>:_</w:t>
            </w:r>
            <w:proofErr w:type="gramEnd"/>
            <w:r>
              <w:rPr>
                <w:rFonts w:ascii="Abyssinica SIL" w:hAnsi="Abyssinica SIL" w:cs="Calibri"/>
                <w:b/>
                <w:bCs/>
                <w:color w:val="000000"/>
                <w:sz w:val="22"/>
                <w:szCs w:val="22"/>
              </w:rPr>
              <w:t>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94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940.43</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drain en PEHD DR100 pour raccordement des bassins</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630"/>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940.44</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Fourniture et pose drain en PEHD DR200 pour collecte des eaux </w:t>
            </w:r>
            <w:r>
              <w:rPr>
                <w:rFonts w:ascii="Abyssinica SIL" w:hAnsi="Abyssinica SIL" w:cs="Calibri"/>
                <w:color w:val="000000"/>
                <w:sz w:val="22"/>
                <w:szCs w:val="22"/>
              </w:rPr>
              <w:br/>
            </w:r>
            <w:r>
              <w:rPr>
                <w:rFonts w:ascii="Abyssinica SIL" w:hAnsi="Abyssinica SIL" w:cs="Calibri"/>
                <w:b/>
                <w:bCs/>
                <w:color w:val="000000"/>
                <w:sz w:val="22"/>
                <w:szCs w:val="22"/>
              </w:rPr>
              <w:t>Le mètre linéaire à : 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940.45</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d’un espace de parking</w:t>
            </w:r>
            <w:r>
              <w:rPr>
                <w:rFonts w:ascii="Abyssinica SIL" w:hAnsi="Abyssinica SIL" w:cs="Calibri"/>
                <w:color w:val="000000"/>
                <w:sz w:val="22"/>
                <w:szCs w:val="22"/>
              </w:rPr>
              <w:br/>
              <w:t>Ce prix rémunère l'aménagement d'un espace de parking pour le centre de trait</w:t>
            </w:r>
            <w:r>
              <w:rPr>
                <w:rFonts w:ascii="Abyssinica SIL" w:hAnsi="Abyssinica SIL" w:cs="Calibri"/>
                <w:color w:val="000000"/>
                <w:sz w:val="22"/>
                <w:szCs w:val="22"/>
              </w:rPr>
              <w:t>e</w:t>
            </w:r>
            <w:r>
              <w:rPr>
                <w:rFonts w:ascii="Abyssinica SIL" w:hAnsi="Abyssinica SIL" w:cs="Calibri"/>
                <w:color w:val="000000"/>
                <w:sz w:val="22"/>
                <w:szCs w:val="22"/>
              </w:rPr>
              <w:t>ment. Il comprend:</w:t>
            </w:r>
            <w:r>
              <w:rPr>
                <w:rFonts w:ascii="Abyssinica SIL" w:hAnsi="Abyssinica SIL" w:cs="Calibri"/>
                <w:color w:val="000000"/>
                <w:sz w:val="22"/>
                <w:szCs w:val="22"/>
              </w:rPr>
              <w:br/>
              <w:t>- Le nettoyage et le débroussaillage de l'espace</w:t>
            </w:r>
            <w:r>
              <w:rPr>
                <w:rFonts w:ascii="Abyssinica SIL" w:hAnsi="Abyssinica SIL" w:cs="Calibri"/>
                <w:color w:val="000000"/>
                <w:sz w:val="22"/>
                <w:szCs w:val="22"/>
              </w:rPr>
              <w:br/>
              <w:t>- Le remblai en grave naturelle latéritique et compactage</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275"/>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940.46</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de la signalétique</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fourniture et la pose des panneaux de signal</w:t>
            </w:r>
            <w:r>
              <w:rPr>
                <w:rFonts w:ascii="Abyssinica SIL" w:hAnsi="Abyssinica SIL" w:cs="Calibri"/>
                <w:color w:val="000000"/>
                <w:sz w:val="22"/>
                <w:szCs w:val="22"/>
              </w:rPr>
              <w:t>i</w:t>
            </w:r>
            <w:r>
              <w:rPr>
                <w:rFonts w:ascii="Abyssinica SIL" w:hAnsi="Abyssinica SIL" w:cs="Calibri"/>
                <w:color w:val="000000"/>
                <w:sz w:val="22"/>
                <w:szCs w:val="22"/>
              </w:rPr>
              <w:t>sation sur le site du centre de traitement.</w:t>
            </w:r>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950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des installations du site</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241"/>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950.50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Construction d'un </w:t>
            </w:r>
            <w:proofErr w:type="spellStart"/>
            <w:r>
              <w:rPr>
                <w:rFonts w:ascii="Abyssinica SIL" w:hAnsi="Abyssinica SIL" w:cs="Calibri"/>
                <w:b/>
                <w:bCs/>
                <w:color w:val="000000"/>
                <w:sz w:val="22"/>
                <w:szCs w:val="22"/>
              </w:rPr>
              <w:t>batiment</w:t>
            </w:r>
            <w:proofErr w:type="spellEnd"/>
            <w:r>
              <w:rPr>
                <w:rFonts w:ascii="Abyssinica SIL" w:hAnsi="Abyssinica SIL" w:cs="Calibri"/>
                <w:b/>
                <w:bCs/>
                <w:color w:val="000000"/>
                <w:sz w:val="22"/>
                <w:szCs w:val="22"/>
              </w:rPr>
              <w:t xml:space="preserve"> d'exploitation sur 100m2 comprenant: salle de pesée, salle de réunion, 02 bureaux, toilettes, local technique</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construction d’un local administratif de 100 m² comprenant :</w:t>
            </w:r>
            <w:r>
              <w:rPr>
                <w:rFonts w:ascii="Abyssinica SIL" w:hAnsi="Abyssinica SIL" w:cs="Calibri"/>
                <w:color w:val="000000"/>
                <w:sz w:val="22"/>
                <w:szCs w:val="22"/>
              </w:rPr>
              <w:br/>
              <w:t>- Une salle de réunion</w:t>
            </w:r>
            <w:r>
              <w:rPr>
                <w:rFonts w:ascii="Abyssinica SIL" w:hAnsi="Abyssinica SIL" w:cs="Calibri"/>
                <w:color w:val="000000"/>
                <w:sz w:val="22"/>
                <w:szCs w:val="22"/>
              </w:rPr>
              <w:br/>
              <w:t>- Deux bureaux</w:t>
            </w:r>
            <w:r>
              <w:rPr>
                <w:rFonts w:ascii="Abyssinica SIL" w:hAnsi="Abyssinica SIL" w:cs="Calibri"/>
                <w:color w:val="000000"/>
                <w:sz w:val="22"/>
                <w:szCs w:val="22"/>
              </w:rPr>
              <w:br/>
              <w:t xml:space="preserve">- </w:t>
            </w:r>
            <w:proofErr w:type="gramStart"/>
            <w:r>
              <w:rPr>
                <w:rFonts w:ascii="Abyssinica SIL" w:hAnsi="Abyssinica SIL" w:cs="Calibri"/>
                <w:color w:val="000000"/>
                <w:sz w:val="22"/>
                <w:szCs w:val="22"/>
              </w:rPr>
              <w:t>Un local technique</w:t>
            </w:r>
            <w:r>
              <w:rPr>
                <w:rFonts w:ascii="Abyssinica SIL" w:hAnsi="Abyssinica SIL" w:cs="Calibri"/>
                <w:color w:val="000000"/>
                <w:sz w:val="22"/>
                <w:szCs w:val="22"/>
              </w:rPr>
              <w:br/>
              <w:t>- Toute sujétions</w:t>
            </w:r>
            <w:proofErr w:type="gramEnd"/>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 : 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114"/>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rPr>
              <w:t>Contruction</w:t>
            </w:r>
            <w:proofErr w:type="spellEnd"/>
            <w:r>
              <w:rPr>
                <w:rFonts w:ascii="Abyssinica SIL" w:hAnsi="Abyssinica SIL" w:cs="Calibri"/>
                <w:b/>
                <w:bCs/>
                <w:color w:val="000000"/>
                <w:sz w:val="22"/>
                <w:szCs w:val="22"/>
              </w:rPr>
              <w:t xml:space="preserve"> de vestiaires </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la construction d’un vestiaire de 20 m² comprenant :</w:t>
            </w:r>
            <w:r>
              <w:rPr>
                <w:rFonts w:ascii="Abyssinica SIL" w:hAnsi="Abyssinica SIL" w:cs="Calibri"/>
                <w:color w:val="000000"/>
                <w:sz w:val="22"/>
                <w:szCs w:val="22"/>
              </w:rPr>
              <w:br/>
              <w:t>- Dix casiers de rangement ;</w:t>
            </w:r>
            <w:r>
              <w:rPr>
                <w:rFonts w:ascii="Abyssinica SIL" w:hAnsi="Abyssinica SIL" w:cs="Calibri"/>
                <w:color w:val="000000"/>
                <w:sz w:val="22"/>
                <w:szCs w:val="22"/>
              </w:rPr>
              <w:br/>
              <w:t>- Trois WC ;</w:t>
            </w:r>
            <w:r>
              <w:rPr>
                <w:rFonts w:ascii="Abyssinica SIL" w:hAnsi="Abyssinica SIL" w:cs="Calibri"/>
                <w:color w:val="000000"/>
                <w:sz w:val="22"/>
                <w:szCs w:val="22"/>
              </w:rPr>
              <w:br/>
              <w:t>- Trois urinoirs ;</w:t>
            </w:r>
            <w:r>
              <w:rPr>
                <w:rFonts w:ascii="Abyssinica SIL" w:hAnsi="Abyssinica SIL" w:cs="Calibri"/>
                <w:color w:val="000000"/>
                <w:sz w:val="22"/>
                <w:szCs w:val="22"/>
              </w:rPr>
              <w:br/>
              <w:t>- Deux lave-mains ;</w:t>
            </w:r>
            <w:r>
              <w:rPr>
                <w:rFonts w:ascii="Abyssinica SIL" w:hAnsi="Abyssinica SIL" w:cs="Calibri"/>
                <w:color w:val="000000"/>
                <w:sz w:val="22"/>
                <w:szCs w:val="22"/>
              </w:rPr>
              <w:br/>
              <w:t>- Quatre douches.</w:t>
            </w:r>
            <w:r>
              <w:rPr>
                <w:rFonts w:ascii="Abyssinica SIL" w:hAnsi="Abyssinica SIL" w:cs="Calibri"/>
                <w:color w:val="000000"/>
                <w:sz w:val="22"/>
                <w:szCs w:val="22"/>
              </w:rPr>
              <w:br/>
              <w:t>Ce prix est pris en compte de la manière suivante :</w:t>
            </w:r>
            <w:r>
              <w:rPr>
                <w:rFonts w:ascii="Abyssinica SIL" w:hAnsi="Abyssinica SIL" w:cs="Calibri"/>
                <w:color w:val="000000"/>
                <w:sz w:val="22"/>
                <w:szCs w:val="22"/>
              </w:rPr>
              <w:br/>
              <w:t>-100% au visa par l’ingénieur du marché du PV de réception des travaux.</w:t>
            </w:r>
            <w:r>
              <w:rPr>
                <w:rFonts w:ascii="Abyssinica SIL" w:hAnsi="Abyssinica SIL" w:cs="Calibri"/>
                <w:color w:val="000000"/>
                <w:sz w:val="22"/>
                <w:szCs w:val="22"/>
              </w:rPr>
              <w:br/>
            </w:r>
            <w:r>
              <w:rPr>
                <w:rFonts w:ascii="Abyssinica SIL" w:hAnsi="Abyssinica SIL" w:cs="Calibri"/>
                <w:b/>
                <w:bCs/>
                <w:color w:val="000000"/>
                <w:sz w:val="22"/>
                <w:szCs w:val="22"/>
              </w:rPr>
              <w:t>Le mètre carré à : _________________________francs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m2</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220"/>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950.52</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Fourniture et pose d'un pont bascule de 50t y/c équipements de la salle de pesée</w:t>
            </w:r>
            <w:r>
              <w:rPr>
                <w:rFonts w:ascii="Abyssinica SIL" w:hAnsi="Abyssinica SIL" w:cs="Calibri"/>
                <w:b/>
                <w:bCs/>
                <w:color w:val="000000"/>
                <w:sz w:val="22"/>
                <w:szCs w:val="22"/>
              </w:rPr>
              <w:br/>
            </w:r>
            <w:r>
              <w:rPr>
                <w:rFonts w:ascii="Abyssinica SIL" w:hAnsi="Abyssinica SIL" w:cs="Calibri"/>
                <w:color w:val="000000"/>
                <w:sz w:val="22"/>
                <w:szCs w:val="22"/>
              </w:rPr>
              <w:t>Ce prix rémunère l'ensemble de pont bascule modulaire de capacité minimale de 50 tonnes, graduation par 20 Kg, de dimension de tablier 18m x 3m, tablier co</w:t>
            </w:r>
            <w:r>
              <w:rPr>
                <w:rFonts w:ascii="Abyssinica SIL" w:hAnsi="Abyssinica SIL" w:cs="Calibri"/>
                <w:color w:val="000000"/>
                <w:sz w:val="22"/>
                <w:szCs w:val="22"/>
              </w:rPr>
              <w:t>m</w:t>
            </w:r>
            <w:r>
              <w:rPr>
                <w:rFonts w:ascii="Abyssinica SIL" w:hAnsi="Abyssinica SIL" w:cs="Calibri"/>
                <w:color w:val="000000"/>
                <w:sz w:val="22"/>
                <w:szCs w:val="22"/>
              </w:rPr>
              <w:t>plètement en acier peint, circulation sur poutres en acier, léger et facilement transportable</w:t>
            </w:r>
            <w:r>
              <w:rPr>
                <w:rFonts w:ascii="Abyssinica SIL" w:hAnsi="Abyssinica SIL" w:cs="Calibri"/>
                <w:color w:val="000000"/>
                <w:sz w:val="22"/>
                <w:szCs w:val="22"/>
              </w:rPr>
              <w:br/>
            </w:r>
            <w:r>
              <w:rPr>
                <w:rFonts w:ascii="Abyssinica SIL" w:hAnsi="Abyssinica SIL" w:cs="Calibri"/>
                <w:b/>
                <w:bCs/>
                <w:color w:val="000000"/>
                <w:sz w:val="22"/>
                <w:szCs w:val="22"/>
              </w:rPr>
              <w:t>L'ensemble à : _________________________francs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Ens</w:t>
            </w:r>
            <w:proofErr w:type="spellEnd"/>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960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d'une déchetterie</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89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960.60</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 xml:space="preserve">Nivellement et compactage plateforme et aménagement réseau évacuation </w:t>
            </w:r>
            <w:proofErr w:type="spellStart"/>
            <w:r>
              <w:rPr>
                <w:rFonts w:ascii="Abyssinica SIL" w:hAnsi="Abyssinica SIL" w:cs="Calibri"/>
                <w:b/>
                <w:bCs/>
                <w:color w:val="000000"/>
                <w:sz w:val="22"/>
                <w:szCs w:val="22"/>
              </w:rPr>
              <w:t>lixiviat</w:t>
            </w:r>
            <w:proofErr w:type="spellEnd"/>
            <w:r>
              <w:rPr>
                <w:rFonts w:ascii="Abyssinica SIL" w:hAnsi="Abyssinica SIL" w:cs="Calibri"/>
                <w:color w:val="000000"/>
                <w:sz w:val="22"/>
                <w:szCs w:val="22"/>
              </w:rPr>
              <w:br/>
              <w:t xml:space="preserve">Ce prix rémunère au m², y compris toutes sujétions, les travaux de préparation de l'assise de la </w:t>
            </w:r>
            <w:proofErr w:type="spellStart"/>
            <w:r>
              <w:rPr>
                <w:rFonts w:ascii="Abyssinica SIL" w:hAnsi="Abyssinica SIL" w:cs="Calibri"/>
                <w:color w:val="000000"/>
                <w:sz w:val="22"/>
                <w:szCs w:val="22"/>
              </w:rPr>
              <w:t>pateforme</w:t>
            </w:r>
            <w:proofErr w:type="spellEnd"/>
            <w:r>
              <w:rPr>
                <w:rFonts w:ascii="Abyssinica SIL" w:hAnsi="Abyssinica SIL" w:cs="Calibri"/>
                <w:color w:val="000000"/>
                <w:sz w:val="22"/>
                <w:szCs w:val="22"/>
              </w:rPr>
              <w:t xml:space="preserve"> et l'aménagement du réseau d'évacuation des </w:t>
            </w:r>
            <w:proofErr w:type="spellStart"/>
            <w:r>
              <w:rPr>
                <w:rFonts w:ascii="Abyssinica SIL" w:hAnsi="Abyssinica SIL" w:cs="Calibri"/>
                <w:color w:val="000000"/>
                <w:sz w:val="22"/>
                <w:szCs w:val="22"/>
              </w:rPr>
              <w:t>lixiviats</w:t>
            </w:r>
            <w:proofErr w:type="spellEnd"/>
            <w:r>
              <w:rPr>
                <w:rFonts w:ascii="Abyssinica SIL" w:hAnsi="Abyssinica SIL" w:cs="Calibri"/>
                <w:color w:val="000000"/>
                <w:sz w:val="22"/>
                <w:szCs w:val="22"/>
              </w:rPr>
              <w:t>.</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5"/>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960.61</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Dallage de la plateforme de tri en béton armé dosé à 350kg/m3 épaisseur 20 cm</w:t>
            </w:r>
            <w:r>
              <w:rPr>
                <w:rFonts w:ascii="Abyssinica SIL" w:hAnsi="Abyssinica SIL" w:cs="Calibri"/>
                <w:color w:val="000000"/>
                <w:sz w:val="22"/>
                <w:szCs w:val="22"/>
              </w:rPr>
              <w:br/>
              <w:t>Ce prix rémunère au m3 la réalisation du dallage de la plateforme de tri des d</w:t>
            </w:r>
            <w:r>
              <w:rPr>
                <w:rFonts w:ascii="Abyssinica SIL" w:hAnsi="Abyssinica SIL" w:cs="Calibri"/>
                <w:color w:val="000000"/>
                <w:sz w:val="22"/>
                <w:szCs w:val="22"/>
              </w:rPr>
              <w:t>é</w:t>
            </w:r>
            <w:r>
              <w:rPr>
                <w:rFonts w:ascii="Abyssinica SIL" w:hAnsi="Abyssinica SIL" w:cs="Calibri"/>
                <w:color w:val="000000"/>
                <w:sz w:val="22"/>
                <w:szCs w:val="22"/>
              </w:rPr>
              <w:t>chets. Il comprend:</w:t>
            </w:r>
            <w:r>
              <w:rPr>
                <w:rFonts w:ascii="Abyssinica SIL" w:hAnsi="Abyssinica SIL" w:cs="Calibri"/>
                <w:color w:val="000000"/>
                <w:sz w:val="22"/>
                <w:szCs w:val="22"/>
              </w:rPr>
              <w:br/>
              <w:t>- Le nettoyage et le débroussaillage de la plateforme</w:t>
            </w:r>
            <w:r>
              <w:rPr>
                <w:rFonts w:ascii="Abyssinica SIL" w:hAnsi="Abyssinica SIL" w:cs="Calibri"/>
                <w:color w:val="000000"/>
                <w:sz w:val="22"/>
                <w:szCs w:val="22"/>
              </w:rPr>
              <w:br/>
              <w:t>- Le remblai en grave naturelle latéritique et compactage</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dosé  à 350kg/m3 d'épaisseur 20 cm</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des armatures</w:t>
            </w:r>
            <w:r>
              <w:rPr>
                <w:rFonts w:ascii="Abyssinica SIL" w:hAnsi="Abyssinica SIL" w:cs="Calibri"/>
                <w:color w:val="000000"/>
                <w:sz w:val="22"/>
                <w:szCs w:val="22"/>
              </w:rPr>
              <w:br/>
              <w:t>- Le coffrage</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cube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61"/>
          <w:jc w:val="center"/>
        </w:trPr>
        <w:tc>
          <w:tcPr>
            <w:tcW w:w="1200"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960.62</w:t>
            </w:r>
          </w:p>
        </w:tc>
        <w:tc>
          <w:tcPr>
            <w:tcW w:w="7358"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Hangar métallique de tri</w:t>
            </w:r>
            <w:r>
              <w:rPr>
                <w:rFonts w:ascii="Abyssinica SIL" w:hAnsi="Abyssinica SIL" w:cs="Calibri"/>
                <w:color w:val="000000"/>
                <w:sz w:val="22"/>
                <w:szCs w:val="22"/>
              </w:rPr>
              <w:br/>
              <w:t xml:space="preserve">Ce prix rémunère la construction d'un hangar métallique de tri pour la </w:t>
            </w:r>
            <w:proofErr w:type="spellStart"/>
            <w:r>
              <w:rPr>
                <w:rFonts w:ascii="Abyssinica SIL" w:hAnsi="Abyssinica SIL" w:cs="Calibri"/>
                <w:color w:val="000000"/>
                <w:sz w:val="22"/>
                <w:szCs w:val="22"/>
              </w:rPr>
              <w:t>dechetterie</w:t>
            </w:r>
            <w:proofErr w:type="spellEnd"/>
            <w:r>
              <w:rPr>
                <w:rFonts w:ascii="Abyssinica SIL" w:hAnsi="Abyssinica SIL" w:cs="Calibri"/>
                <w:color w:val="000000"/>
                <w:sz w:val="22"/>
                <w:szCs w:val="22"/>
              </w:rPr>
              <w:t xml:space="preserve"> du centre de traitement. Il comprend:</w:t>
            </w:r>
            <w:r>
              <w:rPr>
                <w:rFonts w:ascii="Abyssinica SIL" w:hAnsi="Abyssinica SIL" w:cs="Calibri"/>
                <w:color w:val="000000"/>
                <w:sz w:val="22"/>
                <w:szCs w:val="22"/>
              </w:rPr>
              <w:br/>
              <w:t>- Les fouilles pour semelles des poteaux</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de propreté pour semelles</w:t>
            </w:r>
            <w:r>
              <w:rPr>
                <w:rFonts w:ascii="Abyssinica SIL" w:hAnsi="Abyssinica SIL" w:cs="Calibri"/>
                <w:color w:val="000000"/>
                <w:sz w:val="22"/>
                <w:szCs w:val="22"/>
              </w:rPr>
              <w:br/>
              <w:t xml:space="preserve">- La fourniture et la mise en </w:t>
            </w:r>
            <w:proofErr w:type="spellStart"/>
            <w:r>
              <w:rPr>
                <w:rFonts w:ascii="Abyssinica SIL" w:hAnsi="Abyssinica SIL" w:cs="Calibri"/>
                <w:color w:val="000000"/>
                <w:sz w:val="22"/>
                <w:szCs w:val="22"/>
              </w:rPr>
              <w:t>oeuvre</w:t>
            </w:r>
            <w:proofErr w:type="spellEnd"/>
            <w:r>
              <w:rPr>
                <w:rFonts w:ascii="Abyssinica SIL" w:hAnsi="Abyssinica SIL" w:cs="Calibri"/>
                <w:color w:val="000000"/>
                <w:sz w:val="22"/>
                <w:szCs w:val="22"/>
              </w:rPr>
              <w:t xml:space="preserve"> du béton dosé  à 350kg/m3 pour semelles</w:t>
            </w:r>
            <w:r>
              <w:rPr>
                <w:rFonts w:ascii="Abyssinica SIL" w:hAnsi="Abyssinica SIL" w:cs="Calibri"/>
                <w:color w:val="000000"/>
                <w:sz w:val="22"/>
                <w:szCs w:val="22"/>
              </w:rPr>
              <w:br/>
              <w:t>- Les armatures d'attente pour poteaux</w:t>
            </w:r>
            <w:r>
              <w:rPr>
                <w:rFonts w:ascii="Abyssinica SIL" w:hAnsi="Abyssinica SIL" w:cs="Calibri"/>
                <w:color w:val="000000"/>
                <w:sz w:val="22"/>
                <w:szCs w:val="22"/>
              </w:rPr>
              <w:br/>
              <w:t>- Les travaux de montage de la structure métallique</w:t>
            </w:r>
            <w:r>
              <w:rPr>
                <w:rFonts w:ascii="Abyssinica SIL" w:hAnsi="Abyssinica SIL" w:cs="Calibri"/>
                <w:color w:val="000000"/>
                <w:sz w:val="22"/>
                <w:szCs w:val="22"/>
              </w:rPr>
              <w:br/>
              <w:t>- La couverture en tôles du hangar</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01" w:type="dxa"/>
            <w:tcBorders>
              <w:bottom w:val="single" w:sz="4"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2421"/>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960.63</w:t>
            </w:r>
          </w:p>
        </w:tc>
        <w:tc>
          <w:tcPr>
            <w:tcW w:w="7358" w:type="dxa"/>
            <w:tcBorders>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rPr>
              <w:t>Aménagement piste d'accès piétonne en pavés</w:t>
            </w:r>
            <w:r>
              <w:rPr>
                <w:rFonts w:ascii="Abyssinica SIL" w:hAnsi="Abyssinica SIL" w:cs="Calibri"/>
                <w:color w:val="000000"/>
                <w:sz w:val="22"/>
                <w:szCs w:val="22"/>
              </w:rPr>
              <w:br/>
              <w:t>Ce prix rémunère l'aménagement d'une piste d'accès piétonne en pavés. Il co</w:t>
            </w:r>
            <w:r>
              <w:rPr>
                <w:rFonts w:ascii="Abyssinica SIL" w:hAnsi="Abyssinica SIL" w:cs="Calibri"/>
                <w:color w:val="000000"/>
                <w:sz w:val="22"/>
                <w:szCs w:val="22"/>
              </w:rPr>
              <w:t>m</w:t>
            </w:r>
            <w:r>
              <w:rPr>
                <w:rFonts w:ascii="Abyssinica SIL" w:hAnsi="Abyssinica SIL" w:cs="Calibri"/>
                <w:color w:val="000000"/>
                <w:sz w:val="22"/>
                <w:szCs w:val="22"/>
              </w:rPr>
              <w:t>prend:</w:t>
            </w:r>
            <w:r>
              <w:rPr>
                <w:rFonts w:ascii="Abyssinica SIL" w:hAnsi="Abyssinica SIL" w:cs="Calibri"/>
                <w:color w:val="000000"/>
                <w:sz w:val="22"/>
                <w:szCs w:val="22"/>
              </w:rPr>
              <w:br/>
              <w:t>- Le nettoyage et le débroussaillage de la plateforme ;</w:t>
            </w:r>
            <w:r>
              <w:rPr>
                <w:rFonts w:ascii="Abyssinica SIL" w:hAnsi="Abyssinica SIL" w:cs="Calibri"/>
                <w:color w:val="000000"/>
                <w:sz w:val="22"/>
                <w:szCs w:val="22"/>
              </w:rPr>
              <w:br/>
              <w:t>- Le remblai en grave naturelle latéritique et compactage ;</w:t>
            </w:r>
            <w:r>
              <w:rPr>
                <w:rFonts w:ascii="Abyssinica SIL" w:hAnsi="Abyssinica SIL" w:cs="Calibri"/>
                <w:color w:val="000000"/>
                <w:sz w:val="22"/>
                <w:szCs w:val="22"/>
              </w:rPr>
              <w:br/>
              <w:t>- La pose d’un lit de sable d’épaisseur 5 cm ;</w:t>
            </w:r>
            <w:r>
              <w:rPr>
                <w:rFonts w:ascii="Abyssinica SIL" w:hAnsi="Abyssinica SIL" w:cs="Calibri"/>
                <w:color w:val="000000"/>
                <w:sz w:val="22"/>
                <w:szCs w:val="22"/>
              </w:rPr>
              <w:br/>
              <w:t>- La fourniture et la pose des pavés ;</w:t>
            </w:r>
            <w:r>
              <w:rPr>
                <w:rFonts w:ascii="Abyssinica SIL" w:hAnsi="Abyssinica SIL" w:cs="Calibri"/>
                <w:color w:val="000000"/>
                <w:sz w:val="22"/>
                <w:szCs w:val="22"/>
              </w:rPr>
              <w:br/>
              <w:t>- Toutes sujétions.</w:t>
            </w:r>
            <w:r>
              <w:rPr>
                <w:rFonts w:ascii="Abyssinica SIL" w:hAnsi="Abyssinica SIL" w:cs="Calibri"/>
                <w:color w:val="000000"/>
                <w:sz w:val="22"/>
                <w:szCs w:val="22"/>
              </w:rPr>
              <w:br/>
            </w:r>
            <w:r>
              <w:rPr>
                <w:rFonts w:ascii="Abyssinica SIL" w:hAnsi="Abyssinica SIL" w:cs="Calibri"/>
                <w:b/>
                <w:bCs/>
                <w:color w:val="000000"/>
                <w:sz w:val="22"/>
                <w:szCs w:val="22"/>
              </w:rPr>
              <w:t>Le mètre carré à__________________________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970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200" w:type="dxa"/>
            <w:tcBorders>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970.70</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r>
              <w:rPr>
                <w:rFonts w:ascii="Abyssinica SIL" w:hAnsi="Abyssinica SIL" w:cs="Calibri"/>
                <w:color w:val="000000"/>
                <w:sz w:val="22"/>
                <w:szCs w:val="22"/>
              </w:rPr>
              <w:b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le suivi, le contrôle qualité de l'ensemble des travaux relatifs à la réalisation de la voie d'accès au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r w:rsidR="00A40010">
        <w:trPr>
          <w:trHeight w:val="1157"/>
          <w:jc w:val="center"/>
        </w:trPr>
        <w:tc>
          <w:tcPr>
            <w:tcW w:w="1200"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970.71</w:t>
            </w:r>
          </w:p>
        </w:tc>
        <w:tc>
          <w:tcPr>
            <w:tcW w:w="7358"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Livraison d’un Pick-up 4x4 double cabine</w:t>
            </w:r>
          </w:p>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Ce prix rémunère au forfait (</w:t>
            </w:r>
            <w:proofErr w:type="spellStart"/>
            <w:r>
              <w:rPr>
                <w:rFonts w:ascii="Abyssinica SIL" w:hAnsi="Abyssinica SIL" w:cs="Calibri"/>
                <w:color w:val="000000"/>
                <w:sz w:val="22"/>
                <w:szCs w:val="22"/>
              </w:rPr>
              <w:t>Fft</w:t>
            </w:r>
            <w:proofErr w:type="spellEnd"/>
            <w:r>
              <w:rPr>
                <w:rFonts w:ascii="Abyssinica SIL" w:hAnsi="Abyssinica SIL" w:cs="Calibri"/>
                <w:color w:val="000000"/>
                <w:sz w:val="22"/>
                <w:szCs w:val="22"/>
              </w:rPr>
              <w:t xml:space="preserve">) la fourniture et la livraison d’un </w:t>
            </w:r>
            <w:proofErr w:type="spellStart"/>
            <w:r>
              <w:rPr>
                <w:rFonts w:ascii="Abyssinica SIL" w:hAnsi="Abyssinica SIL" w:cs="Calibri"/>
                <w:color w:val="000000"/>
                <w:sz w:val="22"/>
                <w:szCs w:val="22"/>
              </w:rPr>
              <w:t>pick</w:t>
            </w:r>
            <w:proofErr w:type="spellEnd"/>
            <w:r>
              <w:rPr>
                <w:rFonts w:ascii="Abyssinica SIL" w:hAnsi="Abyssinica SIL" w:cs="Calibri"/>
                <w:color w:val="000000"/>
                <w:sz w:val="22"/>
                <w:szCs w:val="22"/>
              </w:rPr>
              <w:t xml:space="preserve"> – up 4x4 double cabine </w:t>
            </w:r>
            <w:r>
              <w:rPr>
                <w:rFonts w:ascii="Abyssinica SIL" w:hAnsi="Abyssinica SIL" w:cs="Calibri"/>
                <w:color w:val="000000"/>
                <w:sz w:val="22"/>
                <w:szCs w:val="22"/>
              </w:rPr>
              <w:br/>
            </w:r>
            <w:r>
              <w:rPr>
                <w:rFonts w:ascii="Abyssinica SIL" w:hAnsi="Abyssinica SIL" w:cs="Calibri"/>
                <w:b/>
                <w:bCs/>
                <w:color w:val="000000"/>
                <w:sz w:val="22"/>
                <w:szCs w:val="22"/>
              </w:rPr>
              <w:t>Le forfait à__________________________ francs CFA</w:t>
            </w:r>
          </w:p>
        </w:tc>
        <w:tc>
          <w:tcPr>
            <w:tcW w:w="1200"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01" w:type="dxa"/>
            <w:tcBorders>
              <w:bottom w:val="single" w:sz="8" w:space="0" w:color="000000"/>
              <w:right w:val="single" w:sz="8" w:space="0" w:color="000000"/>
            </w:tcBorders>
            <w:vAlign w:val="bottom"/>
          </w:tcPr>
          <w:p w:rsidR="00A40010" w:rsidRDefault="00A40010">
            <w:pPr>
              <w:widowControl w:val="0"/>
              <w:suppressAutoHyphens w:val="0"/>
              <w:rPr>
                <w:rFonts w:ascii="Abyssinica SIL" w:hAnsi="Abyssinica SIL" w:cs="Calibri"/>
                <w:color w:val="000000"/>
                <w:sz w:val="22"/>
                <w:szCs w:val="22"/>
              </w:rPr>
            </w:pPr>
          </w:p>
        </w:tc>
      </w:tr>
    </w:tbl>
    <w:p w:rsidR="00A40010" w:rsidRDefault="00A40010">
      <w:pPr>
        <w:keepNext/>
        <w:tabs>
          <w:tab w:val="left" w:pos="7250"/>
        </w:tabs>
        <w:jc w:val="both"/>
        <w:rPr>
          <w:rFonts w:ascii="Abyssinica SIL" w:hAnsi="Abyssinica SIL"/>
          <w:b/>
          <w:bCs/>
          <w:sz w:val="22"/>
          <w:szCs w:val="22"/>
          <w:lang w:eastAsia="ar-SA"/>
        </w:rPr>
      </w:pPr>
    </w:p>
    <w:p w:rsidR="00A40010" w:rsidRDefault="000B6801">
      <w:pPr>
        <w:pStyle w:val="Paragraphedeliste"/>
        <w:suppressAutoHyphens w:val="0"/>
        <w:ind w:left="1208" w:hanging="357"/>
        <w:contextualSpacing w:val="0"/>
        <w:jc w:val="center"/>
        <w:rPr>
          <w:b/>
          <w:bCs/>
        </w:rPr>
      </w:pPr>
      <w:r>
        <w:rPr>
          <w:rFonts w:ascii="Abyssinica SIL" w:eastAsiaTheme="minorHAnsi" w:hAnsi="Abyssinica SIL"/>
          <w:b/>
          <w:bCs/>
          <w:sz w:val="22"/>
          <w:szCs w:val="22"/>
          <w:lang w:eastAsia="en-US"/>
        </w:rPr>
        <w:t>POUR LE DEVIS ESTIMATIF ET QUANTITATIF :</w:t>
      </w:r>
    </w:p>
    <w:p w:rsidR="00A40010" w:rsidRDefault="000B6801">
      <w:pPr>
        <w:pStyle w:val="Paragraphedeliste"/>
        <w:suppressAutoHyphens w:val="0"/>
        <w:contextualSpacing w:val="0"/>
        <w:jc w:val="center"/>
        <w:rPr>
          <w:b/>
          <w:bCs/>
        </w:rPr>
      </w:pPr>
      <w:r>
        <w:rPr>
          <w:rFonts w:ascii="Abyssinica SIL" w:eastAsiaTheme="minorHAnsi" w:hAnsi="Abyssinica SIL"/>
          <w:b/>
          <w:bCs/>
          <w:sz w:val="22"/>
          <w:szCs w:val="22"/>
          <w:lang w:eastAsia="en-US"/>
        </w:rPr>
        <w:t>AU LIEU DE :</w:t>
      </w:r>
      <w:r>
        <w:br w:type="page"/>
      </w:r>
    </w:p>
    <w:p w:rsidR="00A40010" w:rsidRDefault="000B6801">
      <w:pPr>
        <w:jc w:val="center"/>
        <w:rPr>
          <w:rFonts w:ascii="Abyssinica SIL" w:hAnsi="Abyssinica SIL"/>
          <w:sz w:val="22"/>
          <w:szCs w:val="22"/>
        </w:rPr>
      </w:pPr>
      <w:r>
        <w:rPr>
          <w:rFonts w:ascii="Abyssinica SIL" w:hAnsi="Abyssinica SIL"/>
          <w:b/>
          <w:sz w:val="22"/>
          <w:szCs w:val="22"/>
        </w:rPr>
        <w:lastRenderedPageBreak/>
        <w:t>TITRE V : DEVIS ESTIMATIF ET QUANTITATIF</w:t>
      </w:r>
    </w:p>
    <w:p w:rsidR="00A40010" w:rsidRDefault="00A40010">
      <w:pPr>
        <w:rPr>
          <w:rFonts w:ascii="Abyssinica SIL" w:hAnsi="Abyssinica SIL"/>
          <w:b/>
          <w:bCs/>
          <w:sz w:val="22"/>
          <w:szCs w:val="22"/>
        </w:rPr>
      </w:pPr>
    </w:p>
    <w:tbl>
      <w:tblPr>
        <w:tblW w:w="10923" w:type="dxa"/>
        <w:jc w:val="center"/>
        <w:tblLayout w:type="fixed"/>
        <w:tblCellMar>
          <w:left w:w="70" w:type="dxa"/>
          <w:right w:w="70" w:type="dxa"/>
        </w:tblCellMar>
        <w:tblLook w:val="04A0" w:firstRow="1" w:lastRow="0" w:firstColumn="1" w:lastColumn="0" w:noHBand="0" w:noVBand="1"/>
      </w:tblPr>
      <w:tblGrid>
        <w:gridCol w:w="1032"/>
        <w:gridCol w:w="3839"/>
        <w:gridCol w:w="1077"/>
        <w:gridCol w:w="1408"/>
        <w:gridCol w:w="1538"/>
        <w:gridCol w:w="2029"/>
      </w:tblGrid>
      <w:tr w:rsidR="00A40010">
        <w:trPr>
          <w:trHeight w:val="611"/>
          <w:jc w:val="center"/>
        </w:trPr>
        <w:tc>
          <w:tcPr>
            <w:tcW w:w="1031"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1:</w:t>
            </w:r>
          </w:p>
        </w:tc>
        <w:tc>
          <w:tcPr>
            <w:tcW w:w="9891" w:type="dxa"/>
            <w:gridSpan w:val="5"/>
            <w:tcBorders>
              <w:top w:val="single" w:sz="8" w:space="0" w:color="000000"/>
              <w:left w:val="single" w:sz="4" w:space="0" w:color="000000"/>
              <w:bottom w:val="single" w:sz="8" w:space="0" w:color="000000"/>
              <w:right w:val="single" w:sz="8"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Collecte et transport des ordures ménagères, balayage des principales rues, marchés de la ville d'Eb</w:t>
            </w:r>
            <w:r>
              <w:rPr>
                <w:rFonts w:ascii="Abyssinica SIL" w:hAnsi="Abyssinica SIL" w:cs="Calibri"/>
                <w:b/>
                <w:bCs/>
                <w:color w:val="000000"/>
                <w:sz w:val="22"/>
                <w:szCs w:val="22"/>
              </w:rPr>
              <w:t>o</w:t>
            </w:r>
            <w:r>
              <w:rPr>
                <w:rFonts w:ascii="Abyssinica SIL" w:hAnsi="Abyssinica SIL" w:cs="Calibri"/>
                <w:b/>
                <w:bCs/>
                <w:color w:val="000000"/>
                <w:sz w:val="22"/>
                <w:szCs w:val="22"/>
              </w:rPr>
              <w:t xml:space="preserve">lowa. Traitement par mise en décharge </w:t>
            </w:r>
            <w:proofErr w:type="spellStart"/>
            <w:r>
              <w:rPr>
                <w:rFonts w:ascii="Abyssinica SIL" w:hAnsi="Abyssinica SIL" w:cs="Calibri"/>
                <w:b/>
                <w:bCs/>
                <w:color w:val="000000"/>
                <w:sz w:val="22"/>
                <w:szCs w:val="22"/>
              </w:rPr>
              <w:t>controlée</w:t>
            </w:r>
            <w:proofErr w:type="spellEnd"/>
          </w:p>
        </w:tc>
      </w:tr>
      <w:tr w:rsidR="00A40010">
        <w:trPr>
          <w:trHeight w:val="320"/>
          <w:jc w:val="center"/>
        </w:trPr>
        <w:tc>
          <w:tcPr>
            <w:tcW w:w="1031"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3839"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w:t>
            </w:r>
            <w:r>
              <w:rPr>
                <w:rFonts w:ascii="Abyssinica SIL" w:hAnsi="Abyssinica SIL" w:cs="Calibri"/>
                <w:b/>
                <w:bCs/>
                <w:color w:val="000000"/>
                <w:sz w:val="22"/>
                <w:szCs w:val="22"/>
              </w:rPr>
              <w:t>A</w:t>
            </w:r>
            <w:r>
              <w:rPr>
                <w:rFonts w:ascii="Abyssinica SIL" w:hAnsi="Abyssinica SIL" w:cs="Calibri"/>
                <w:b/>
                <w:bCs/>
                <w:color w:val="000000"/>
                <w:sz w:val="22"/>
                <w:szCs w:val="22"/>
              </w:rPr>
              <w:t>TION</w:t>
            </w:r>
          </w:p>
        </w:tc>
        <w:tc>
          <w:tcPr>
            <w:tcW w:w="107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40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Quantité</w:t>
            </w:r>
          </w:p>
        </w:tc>
        <w:tc>
          <w:tcPr>
            <w:tcW w:w="153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2029" w:type="dxa"/>
            <w:tcBorders>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Total HT</w:t>
            </w:r>
          </w:p>
        </w:tc>
      </w:tr>
      <w:tr w:rsidR="00A40010">
        <w:trPr>
          <w:trHeight w:val="641"/>
          <w:jc w:val="center"/>
        </w:trPr>
        <w:tc>
          <w:tcPr>
            <w:tcW w:w="1031" w:type="dxa"/>
            <w:tcBorders>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100</w:t>
            </w:r>
          </w:p>
        </w:tc>
        <w:tc>
          <w:tcPr>
            <w:tcW w:w="3839" w:type="dxa"/>
            <w:tcBorders>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Installation de la base de l'entreprise et divers</w:t>
            </w:r>
          </w:p>
        </w:tc>
        <w:tc>
          <w:tcPr>
            <w:tcW w:w="1077"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08"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1538" w:type="dxa"/>
            <w:tcBorders>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641"/>
          <w:jc w:val="center"/>
        </w:trPr>
        <w:tc>
          <w:tcPr>
            <w:tcW w:w="1031"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200</w:t>
            </w:r>
          </w:p>
        </w:tc>
        <w:tc>
          <w:tcPr>
            <w:tcW w:w="3839" w:type="dxa"/>
            <w:tcBorders>
              <w:top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Balayage et nettoyage des rues, places publiques, gares routières et marchés</w:t>
            </w:r>
          </w:p>
        </w:tc>
        <w:tc>
          <w:tcPr>
            <w:tcW w:w="1077"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Km</w:t>
            </w:r>
          </w:p>
        </w:tc>
        <w:tc>
          <w:tcPr>
            <w:tcW w:w="1408"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170000,00</w:t>
            </w:r>
          </w:p>
        </w:tc>
        <w:tc>
          <w:tcPr>
            <w:tcW w:w="1538" w:type="dxa"/>
            <w:tcBorders>
              <w:top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641"/>
          <w:jc w:val="center"/>
        </w:trPr>
        <w:tc>
          <w:tcPr>
            <w:tcW w:w="1031"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300-A</w:t>
            </w:r>
          </w:p>
        </w:tc>
        <w:tc>
          <w:tcPr>
            <w:tcW w:w="3839" w:type="dxa"/>
            <w:tcBorders>
              <w:top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Collecte et transport des déchets jusqu'au lieu de traitement (</w:t>
            </w:r>
            <w:proofErr w:type="spellStart"/>
            <w:r>
              <w:rPr>
                <w:rFonts w:ascii="Abyssinica SIL" w:hAnsi="Abyssinica SIL" w:cs="Calibri"/>
                <w:color w:val="000000"/>
                <w:sz w:val="22"/>
                <w:szCs w:val="22"/>
              </w:rPr>
              <w:t>Mbanga</w:t>
            </w:r>
            <w:proofErr w:type="spellEnd"/>
            <w:r>
              <w:rPr>
                <w:rFonts w:ascii="Abyssinica SIL" w:hAnsi="Abyssinica SIL" w:cs="Calibri"/>
                <w:color w:val="000000"/>
                <w:sz w:val="22"/>
                <w:szCs w:val="22"/>
              </w:rPr>
              <w:t>)</w:t>
            </w:r>
          </w:p>
        </w:tc>
        <w:tc>
          <w:tcPr>
            <w:tcW w:w="1077"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08"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107099,24</w:t>
            </w:r>
          </w:p>
        </w:tc>
        <w:tc>
          <w:tcPr>
            <w:tcW w:w="1538" w:type="dxa"/>
            <w:tcBorders>
              <w:top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641"/>
          <w:jc w:val="center"/>
        </w:trPr>
        <w:tc>
          <w:tcPr>
            <w:tcW w:w="1031"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300-B</w:t>
            </w:r>
          </w:p>
        </w:tc>
        <w:tc>
          <w:tcPr>
            <w:tcW w:w="3839" w:type="dxa"/>
            <w:tcBorders>
              <w:top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Collecte et transport des déchets jusqu'au lieu de traitement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w:t>
            </w:r>
          </w:p>
        </w:tc>
        <w:tc>
          <w:tcPr>
            <w:tcW w:w="1077"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08"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71399,49</w:t>
            </w:r>
          </w:p>
        </w:tc>
        <w:tc>
          <w:tcPr>
            <w:tcW w:w="1538" w:type="dxa"/>
            <w:tcBorders>
              <w:top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641"/>
          <w:jc w:val="center"/>
        </w:trPr>
        <w:tc>
          <w:tcPr>
            <w:tcW w:w="1031"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400</w:t>
            </w:r>
          </w:p>
        </w:tc>
        <w:tc>
          <w:tcPr>
            <w:tcW w:w="3839" w:type="dxa"/>
            <w:tcBorders>
              <w:top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 xml:space="preserve">Traitement des déchets dans la décharge de </w:t>
            </w:r>
            <w:proofErr w:type="spellStart"/>
            <w:r>
              <w:rPr>
                <w:rFonts w:ascii="Abyssinica SIL" w:hAnsi="Abyssinica SIL" w:cs="Calibri"/>
                <w:color w:val="000000"/>
                <w:sz w:val="22"/>
                <w:szCs w:val="22"/>
              </w:rPr>
              <w:t>Mbanga</w:t>
            </w:r>
            <w:proofErr w:type="spellEnd"/>
          </w:p>
        </w:tc>
        <w:tc>
          <w:tcPr>
            <w:tcW w:w="1077"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08"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107099,24</w:t>
            </w:r>
          </w:p>
        </w:tc>
        <w:tc>
          <w:tcPr>
            <w:tcW w:w="1538" w:type="dxa"/>
            <w:tcBorders>
              <w:top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641"/>
          <w:jc w:val="center"/>
        </w:trPr>
        <w:tc>
          <w:tcPr>
            <w:tcW w:w="1031"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500</w:t>
            </w:r>
          </w:p>
        </w:tc>
        <w:tc>
          <w:tcPr>
            <w:tcW w:w="3839" w:type="dxa"/>
            <w:tcBorders>
              <w:top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 xml:space="preserve">Traitement des déchets dans le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p>
        </w:tc>
        <w:tc>
          <w:tcPr>
            <w:tcW w:w="1077"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08" w:type="dxa"/>
            <w:tcBorders>
              <w:top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71399,49</w:t>
            </w:r>
          </w:p>
        </w:tc>
        <w:tc>
          <w:tcPr>
            <w:tcW w:w="1538" w:type="dxa"/>
            <w:tcBorders>
              <w:top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962"/>
          <w:jc w:val="center"/>
        </w:trPr>
        <w:tc>
          <w:tcPr>
            <w:tcW w:w="1031"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600</w:t>
            </w:r>
          </w:p>
        </w:tc>
        <w:tc>
          <w:tcPr>
            <w:tcW w:w="3839"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Curage des rigoles et nettoyage d'une bande supplémentaire de 5 mètres (e</w:t>
            </w:r>
            <w:r>
              <w:rPr>
                <w:rFonts w:ascii="Abyssinica SIL" w:hAnsi="Abyssinica SIL" w:cs="Calibri"/>
                <w:color w:val="000000"/>
                <w:sz w:val="22"/>
                <w:szCs w:val="22"/>
              </w:rPr>
              <w:t>m</w:t>
            </w:r>
            <w:r>
              <w:rPr>
                <w:rFonts w:ascii="Abyssinica SIL" w:hAnsi="Abyssinica SIL" w:cs="Calibri"/>
                <w:color w:val="000000"/>
                <w:sz w:val="22"/>
                <w:szCs w:val="22"/>
              </w:rPr>
              <w:t>prise communale)</w:t>
            </w:r>
          </w:p>
        </w:tc>
        <w:tc>
          <w:tcPr>
            <w:tcW w:w="1077"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Km</w:t>
            </w:r>
          </w:p>
        </w:tc>
        <w:tc>
          <w:tcPr>
            <w:tcW w:w="1408"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170000,00</w:t>
            </w:r>
          </w:p>
        </w:tc>
        <w:tc>
          <w:tcPr>
            <w:tcW w:w="1538"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202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962"/>
          <w:jc w:val="center"/>
        </w:trPr>
        <w:tc>
          <w:tcPr>
            <w:tcW w:w="1031"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700</w:t>
            </w:r>
          </w:p>
        </w:tc>
        <w:tc>
          <w:tcPr>
            <w:tcW w:w="3839" w:type="dxa"/>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Soutien aux ménages à travers le renfo</w:t>
            </w:r>
            <w:r>
              <w:rPr>
                <w:rFonts w:ascii="Abyssinica SIL" w:hAnsi="Abyssinica SIL" w:cs="Calibri"/>
                <w:color w:val="000000"/>
                <w:sz w:val="22"/>
                <w:szCs w:val="22"/>
              </w:rPr>
              <w:t>r</w:t>
            </w:r>
            <w:r>
              <w:rPr>
                <w:rFonts w:ascii="Abyssinica SIL" w:hAnsi="Abyssinica SIL" w:cs="Calibri"/>
                <w:color w:val="000000"/>
                <w:sz w:val="22"/>
                <w:szCs w:val="22"/>
              </w:rPr>
              <w:t>cement du matériel d'hygiène et de sal</w:t>
            </w:r>
            <w:r>
              <w:rPr>
                <w:rFonts w:ascii="Abyssinica SIL" w:hAnsi="Abyssinica SIL" w:cs="Calibri"/>
                <w:color w:val="000000"/>
                <w:sz w:val="22"/>
                <w:szCs w:val="22"/>
              </w:rPr>
              <w:t>u</w:t>
            </w:r>
            <w:r>
              <w:rPr>
                <w:rFonts w:ascii="Abyssinica SIL" w:hAnsi="Abyssinica SIL" w:cs="Calibri"/>
                <w:color w:val="000000"/>
                <w:sz w:val="22"/>
                <w:szCs w:val="22"/>
              </w:rPr>
              <w:t>brité</w:t>
            </w:r>
          </w:p>
        </w:tc>
        <w:tc>
          <w:tcPr>
            <w:tcW w:w="1077"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Provision</w:t>
            </w:r>
          </w:p>
        </w:tc>
        <w:tc>
          <w:tcPr>
            <w:tcW w:w="140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153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300 000 000</w:t>
            </w:r>
          </w:p>
        </w:tc>
        <w:tc>
          <w:tcPr>
            <w:tcW w:w="2029" w:type="dxa"/>
            <w:tcBorders>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300 000 000</w:t>
            </w:r>
          </w:p>
        </w:tc>
      </w:tr>
      <w:tr w:rsidR="00A40010">
        <w:trPr>
          <w:trHeight w:val="320"/>
          <w:jc w:val="center"/>
        </w:trPr>
        <w:tc>
          <w:tcPr>
            <w:tcW w:w="1031" w:type="dxa"/>
            <w:vMerge w:val="restart"/>
            <w:shd w:val="clear" w:color="auto" w:fill="FFFFFF"/>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4916" w:type="dxa"/>
            <w:gridSpan w:val="2"/>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40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53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202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sz w:val="22"/>
                <w:szCs w:val="22"/>
              </w:rPr>
            </w:pPr>
          </w:p>
        </w:tc>
      </w:tr>
      <w:tr w:rsidR="00A40010">
        <w:trPr>
          <w:trHeight w:val="320"/>
          <w:jc w:val="center"/>
        </w:trPr>
        <w:tc>
          <w:tcPr>
            <w:tcW w:w="1031" w:type="dxa"/>
            <w:vMerge/>
            <w:vAlign w:val="center"/>
          </w:tcPr>
          <w:p w:rsidR="00A40010" w:rsidRDefault="00A40010">
            <w:pPr>
              <w:widowControl w:val="0"/>
              <w:spacing w:after="200"/>
              <w:rPr>
                <w:rFonts w:ascii="Abyssinica SIL" w:hAnsi="Abyssinica SIL"/>
                <w:sz w:val="22"/>
                <w:szCs w:val="22"/>
              </w:rPr>
            </w:pPr>
          </w:p>
        </w:tc>
        <w:tc>
          <w:tcPr>
            <w:tcW w:w="4916"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40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53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202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20"/>
          <w:jc w:val="center"/>
        </w:trPr>
        <w:tc>
          <w:tcPr>
            <w:tcW w:w="1031" w:type="dxa"/>
            <w:vMerge/>
            <w:vAlign w:val="center"/>
          </w:tcPr>
          <w:p w:rsidR="00A40010" w:rsidRDefault="00A40010">
            <w:pPr>
              <w:widowControl w:val="0"/>
              <w:spacing w:after="200"/>
              <w:rPr>
                <w:rFonts w:ascii="Abyssinica SIL" w:hAnsi="Abyssinica SIL"/>
                <w:sz w:val="22"/>
                <w:szCs w:val="22"/>
              </w:rPr>
            </w:pPr>
          </w:p>
        </w:tc>
        <w:tc>
          <w:tcPr>
            <w:tcW w:w="4916"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40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53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202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20"/>
          <w:jc w:val="center"/>
        </w:trPr>
        <w:tc>
          <w:tcPr>
            <w:tcW w:w="1031" w:type="dxa"/>
            <w:vMerge/>
            <w:vAlign w:val="center"/>
          </w:tcPr>
          <w:p w:rsidR="00A40010" w:rsidRDefault="00A40010">
            <w:pPr>
              <w:widowControl w:val="0"/>
              <w:spacing w:after="200"/>
              <w:rPr>
                <w:rFonts w:ascii="Abyssinica SIL" w:hAnsi="Abyssinica SIL"/>
                <w:sz w:val="22"/>
                <w:szCs w:val="22"/>
              </w:rPr>
            </w:pPr>
          </w:p>
        </w:tc>
        <w:tc>
          <w:tcPr>
            <w:tcW w:w="4916"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40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53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202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320"/>
          <w:jc w:val="center"/>
        </w:trPr>
        <w:tc>
          <w:tcPr>
            <w:tcW w:w="1031" w:type="dxa"/>
            <w:vMerge/>
            <w:vAlign w:val="center"/>
          </w:tcPr>
          <w:p w:rsidR="00A40010" w:rsidRDefault="00A40010">
            <w:pPr>
              <w:widowControl w:val="0"/>
              <w:spacing w:after="200"/>
              <w:rPr>
                <w:rFonts w:ascii="Abyssinica SIL" w:hAnsi="Abyssinica SIL"/>
                <w:sz w:val="22"/>
                <w:szCs w:val="22"/>
              </w:rPr>
            </w:pPr>
          </w:p>
        </w:tc>
        <w:tc>
          <w:tcPr>
            <w:tcW w:w="4916" w:type="dxa"/>
            <w:gridSpan w:val="2"/>
            <w:tcBorders>
              <w:top w:val="single" w:sz="4" w:space="0" w:color="000000"/>
              <w:left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40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53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202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bl>
    <w:p w:rsidR="00A40010" w:rsidRDefault="000B6801">
      <w:pPr>
        <w:suppressAutoHyphens w:val="0"/>
        <w:spacing w:after="160"/>
        <w:rPr>
          <w:rFonts w:ascii="Abyssinica SIL" w:hAnsi="Abyssinica SIL"/>
          <w:b/>
          <w:bCs/>
          <w:sz w:val="22"/>
          <w:szCs w:val="22"/>
        </w:rPr>
      </w:pPr>
      <w:r>
        <w:br w:type="page"/>
      </w:r>
    </w:p>
    <w:tbl>
      <w:tblPr>
        <w:tblW w:w="9927" w:type="dxa"/>
        <w:jc w:val="center"/>
        <w:tblLayout w:type="fixed"/>
        <w:tblCellMar>
          <w:left w:w="70" w:type="dxa"/>
          <w:right w:w="70" w:type="dxa"/>
        </w:tblCellMar>
        <w:tblLook w:val="04A0" w:firstRow="1" w:lastRow="0" w:firstColumn="1" w:lastColumn="0" w:noHBand="0" w:noVBand="1"/>
      </w:tblPr>
      <w:tblGrid>
        <w:gridCol w:w="885"/>
        <w:gridCol w:w="4765"/>
        <w:gridCol w:w="733"/>
        <w:gridCol w:w="1271"/>
        <w:gridCol w:w="994"/>
        <w:gridCol w:w="1279"/>
      </w:tblGrid>
      <w:tr w:rsidR="00A40010">
        <w:trPr>
          <w:trHeight w:val="952"/>
          <w:jc w:val="center"/>
        </w:trPr>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40010" w:rsidRDefault="000B6801">
            <w:pPr>
              <w:pageBreakBefore/>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2:</w:t>
            </w:r>
          </w:p>
        </w:tc>
        <w:tc>
          <w:tcPr>
            <w:tcW w:w="9042" w:type="dxa"/>
            <w:gridSpan w:val="5"/>
            <w:tcBorders>
              <w:top w:val="single" w:sz="8" w:space="0" w:color="000000"/>
              <w:bottom w:val="single" w:sz="8" w:space="0" w:color="000000"/>
              <w:right w:val="single" w:sz="8"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TRAVAUX D'AMENAGEMENT D'UN CENTRE DE TRAITEMENT DES DECHETS AU VILLAGE LO'O BIYENG</w:t>
            </w: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476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w:t>
            </w:r>
            <w:r>
              <w:rPr>
                <w:rFonts w:ascii="Abyssinica SIL" w:hAnsi="Abyssinica SIL" w:cs="Calibri"/>
                <w:b/>
                <w:bCs/>
                <w:color w:val="000000"/>
                <w:sz w:val="22"/>
                <w:szCs w:val="22"/>
              </w:rPr>
              <w:t>N</w:t>
            </w:r>
            <w:r>
              <w:rPr>
                <w:rFonts w:ascii="Abyssinica SIL" w:hAnsi="Abyssinica SIL" w:cs="Calibri"/>
                <w:b/>
                <w:bCs/>
                <w:color w:val="000000"/>
                <w:sz w:val="22"/>
                <w:szCs w:val="22"/>
              </w:rPr>
              <w:t>TITE</w:t>
            </w:r>
          </w:p>
        </w:tc>
        <w:tc>
          <w:tcPr>
            <w:tcW w:w="994"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279" w:type="dxa"/>
            <w:tcBorders>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w:t>
            </w:r>
            <w:r>
              <w:rPr>
                <w:rFonts w:ascii="Abyssinica SIL" w:hAnsi="Abyssinica SIL" w:cs="Calibri"/>
                <w:b/>
                <w:bCs/>
                <w:color w:val="000000"/>
                <w:sz w:val="22"/>
                <w:szCs w:val="22"/>
              </w:rPr>
              <w:t>O</w:t>
            </w:r>
            <w:r>
              <w:rPr>
                <w:rFonts w:ascii="Abyssinica SIL" w:hAnsi="Abyssinica SIL" w:cs="Calibri"/>
                <w:b/>
                <w:bCs/>
                <w:color w:val="000000"/>
                <w:sz w:val="22"/>
                <w:szCs w:val="22"/>
              </w:rPr>
              <w:t>TAL HT</w:t>
            </w:r>
          </w:p>
        </w:tc>
      </w:tr>
      <w:tr w:rsidR="00A40010">
        <w:trPr>
          <w:trHeight w:val="640"/>
          <w:jc w:val="center"/>
        </w:trPr>
        <w:tc>
          <w:tcPr>
            <w:tcW w:w="884" w:type="dxa"/>
            <w:tcBorders>
              <w:left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700</w:t>
            </w:r>
          </w:p>
        </w:tc>
        <w:tc>
          <w:tcPr>
            <w:tcW w:w="4765" w:type="dxa"/>
            <w:tcBorders>
              <w:right w:val="single" w:sz="4" w:space="0" w:color="000000"/>
            </w:tcBorders>
            <w:shd w:val="clear" w:color="auto"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de la voie d'accès au site de LO'O BIYENG</w:t>
            </w:r>
          </w:p>
        </w:tc>
        <w:tc>
          <w:tcPr>
            <w:tcW w:w="733"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994"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1279" w:type="dxa"/>
            <w:tcBorders>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710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PRELIMINAIRES</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Installation de chantier</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 et plan de recollement</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Provision pour expropriation</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720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Nettoyage et terrassements</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Déforestage</w:t>
            </w:r>
            <w:proofErr w:type="spellEnd"/>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 ordinaire mis en dépôt</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261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en "graveleux latéritiques" provenant d'emprunt</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5 104</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Purges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3 480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Mise en forme de la plateforme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730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de chaussée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fondation en graveleux naturels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base en graveleux latéritiques ou arène latéritique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93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Plus-value de transport des graveleux naturels pour couche de fondation et couche de base au-delà de 100km</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r>
              <w:rPr>
                <w:rFonts w:ascii="Abyssinica SIL" w:hAnsi="Abyssinica SIL" w:cs="Calibri"/>
                <w:color w:val="000000"/>
                <w:sz w:val="22"/>
                <w:szCs w:val="22"/>
              </w:rPr>
              <w:t>*km</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317 520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Imprégnation simple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Sablage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Enduit superficiel bicouche pour trottoir</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 xml:space="preserve">Enduit superficiel </w:t>
            </w:r>
            <w:proofErr w:type="spellStart"/>
            <w:r>
              <w:rPr>
                <w:rFonts w:ascii="Abyssinica SIL" w:hAnsi="Abyssinica SIL" w:cs="Calibri"/>
                <w:color w:val="000000"/>
                <w:sz w:val="22"/>
                <w:szCs w:val="22"/>
              </w:rPr>
              <w:t>tricouche</w:t>
            </w:r>
            <w:proofErr w:type="spellEnd"/>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740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Assainissement et drainage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Curage du lit du cours d'eau</w:t>
            </w:r>
          </w:p>
        </w:tc>
        <w:tc>
          <w:tcPr>
            <w:tcW w:w="73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Caniveaux bétonnés de section 0,50 * (0,40≤h≤0,60)</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1 551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Dallettes</w:t>
            </w:r>
            <w:proofErr w:type="spellEnd"/>
            <w:r>
              <w:rPr>
                <w:rFonts w:ascii="Abyssinica SIL" w:hAnsi="Abyssinica SIL" w:cs="Calibri"/>
                <w:color w:val="000000"/>
                <w:sz w:val="22"/>
                <w:szCs w:val="22"/>
              </w:rPr>
              <w:t xml:space="preserve"> de couverture sur caniveau bétonné de largeur 0,50, ép. 15cm</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750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Ouvrages d'art - Ouvrages hydrauliques</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750.50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Dalot double en béton armé 2*2*2m</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750.51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Tète de dalot double en béton armé</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760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Eclairage</w:t>
            </w:r>
            <w:proofErr w:type="spellEnd"/>
            <w:r>
              <w:rPr>
                <w:rFonts w:ascii="Abyssinica SIL" w:hAnsi="Abyssinica SIL" w:cs="Calibri"/>
                <w:b/>
                <w:bCs/>
                <w:color w:val="000000"/>
                <w:sz w:val="22"/>
                <w:szCs w:val="22"/>
                <w:u w:val="single"/>
              </w:rPr>
              <w:t xml:space="preserve"> public</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mat en acier galvanisé de hauteur min 7m y compris toute sujétion</w:t>
            </w:r>
          </w:p>
        </w:tc>
        <w:tc>
          <w:tcPr>
            <w:tcW w:w="73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Panneau solaire et support</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760.62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Luminaire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Batterie et accessoires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760.64</w:t>
            </w:r>
          </w:p>
        </w:tc>
        <w:tc>
          <w:tcPr>
            <w:tcW w:w="4765"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Contrôleur de charge et de gestion y compris toute sujétion</w:t>
            </w:r>
          </w:p>
        </w:tc>
        <w:tc>
          <w:tcPr>
            <w:tcW w:w="733"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1"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770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770.70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800</w:t>
            </w:r>
          </w:p>
        </w:tc>
        <w:tc>
          <w:tcPr>
            <w:tcW w:w="4765" w:type="dxa"/>
            <w:tcBorders>
              <w:right w:val="single" w:sz="4" w:space="0" w:color="000000"/>
            </w:tcBorders>
            <w:shd w:val="clear" w:color="auto"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du centre de traitement de LO'O BIYENG</w:t>
            </w:r>
          </w:p>
        </w:tc>
        <w:tc>
          <w:tcPr>
            <w:tcW w:w="733"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994"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1279" w:type="dxa"/>
            <w:tcBorders>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810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Etudes</w:t>
            </w:r>
            <w:proofErr w:type="spellEnd"/>
            <w:r>
              <w:rPr>
                <w:rFonts w:ascii="Abyssinica SIL" w:hAnsi="Abyssinica SIL" w:cs="Calibri"/>
                <w:b/>
                <w:bCs/>
                <w:color w:val="000000"/>
                <w:sz w:val="22"/>
                <w:szCs w:val="22"/>
                <w:u w:val="single"/>
              </w:rPr>
              <w:t xml:space="preserve"> préliminaires</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d'impact environnementales et autres autor</w:t>
            </w:r>
            <w:r>
              <w:rPr>
                <w:rFonts w:ascii="Abyssinica SIL" w:hAnsi="Abyssinica SIL" w:cs="Calibri"/>
                <w:color w:val="000000"/>
                <w:sz w:val="22"/>
                <w:szCs w:val="22"/>
              </w:rPr>
              <w:t>i</w:t>
            </w:r>
            <w:r>
              <w:rPr>
                <w:rFonts w:ascii="Abyssinica SIL" w:hAnsi="Abyssinica SIL" w:cs="Calibri"/>
                <w:color w:val="000000"/>
                <w:sz w:val="22"/>
                <w:szCs w:val="22"/>
              </w:rPr>
              <w:t>sations réglementaires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topographiques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géotechniques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810.13</w:t>
            </w:r>
          </w:p>
        </w:tc>
        <w:tc>
          <w:tcPr>
            <w:tcW w:w="4765"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hydrogéologiques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810.14</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820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Installation de chantier et préparation du site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Déboisement/dessouchage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150 000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Décapage de la terre végétale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45 000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d'une clôture provisoire de chantier</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d'une haie végétale sur le périmètre du site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Réalisation d'un forage pour alimentation du site en eau y compris château d'eau</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Alimentation du site en énergie électrique (ENEO)</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820.27</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groupe électrogène relais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830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Terrassement et imperméabilisation de l'alvéole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Déblai/Remblai sur toute la surface de l'alvéole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80 000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compacté de graves latéritiques pour con</w:t>
            </w:r>
            <w:r>
              <w:rPr>
                <w:rFonts w:ascii="Abyssinica SIL" w:hAnsi="Abyssinica SIL" w:cs="Calibri"/>
                <w:color w:val="000000"/>
                <w:sz w:val="22"/>
                <w:szCs w:val="22"/>
              </w:rPr>
              <w:t>s</w:t>
            </w:r>
            <w:r>
              <w:rPr>
                <w:rFonts w:ascii="Abyssinica SIL" w:hAnsi="Abyssinica SIL" w:cs="Calibri"/>
                <w:color w:val="000000"/>
                <w:sz w:val="22"/>
                <w:szCs w:val="22"/>
              </w:rPr>
              <w:t>titution des digues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 sable et gravier drainants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600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840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Gestion des eaux du site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93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Fossés de drainage autour de l'alvéole y compris en pied de digue crée pour isolement et évacuation des eaux de ruissellement</w:t>
            </w:r>
          </w:p>
        </w:tc>
        <w:tc>
          <w:tcPr>
            <w:tcW w:w="73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77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840.41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décantation primaire 3mx2mx1</w:t>
            </w:r>
            <w:proofErr w:type="gramStart"/>
            <w:r>
              <w:rPr>
                <w:rFonts w:ascii="Abyssinica SIL" w:hAnsi="Abyssinica SIL" w:cs="Calibri"/>
                <w:color w:val="000000"/>
                <w:sz w:val="22"/>
                <w:szCs w:val="22"/>
              </w:rPr>
              <w:t>,5m</w:t>
            </w:r>
            <w:proofErr w:type="gramEnd"/>
            <w:r>
              <w:rPr>
                <w:rFonts w:ascii="Abyssinica SIL" w:hAnsi="Abyssinica SIL" w:cs="Calibri"/>
                <w:color w:val="000000"/>
                <w:sz w:val="22"/>
                <w:szCs w:val="22"/>
              </w:rPr>
              <w:t xml:space="preserve"> en maçonnerie d'agglos simple de 20 bourrés y co</w:t>
            </w:r>
            <w:r>
              <w:rPr>
                <w:rFonts w:ascii="Abyssinica SIL" w:hAnsi="Abyssinica SIL" w:cs="Calibri"/>
                <w:color w:val="000000"/>
                <w:sz w:val="22"/>
                <w:szCs w:val="22"/>
              </w:rPr>
              <w:t>m</w:t>
            </w:r>
            <w:r>
              <w:rPr>
                <w:rFonts w:ascii="Abyssinica SIL" w:hAnsi="Abyssinica SIL" w:cs="Calibri"/>
                <w:color w:val="000000"/>
                <w:sz w:val="22"/>
                <w:szCs w:val="22"/>
              </w:rPr>
              <w:t>pris enduit étanche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5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traitement en redan de 5mx4mx2m 5mx3mx2m et 5mx2mx2m en maçonnerie d'agglos double de 20 bourrées y compris enduit étanche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DR100 pour raccordement des bassins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DR200 pour collecte des eaux</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 espace de parking</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de la signalétique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850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des installations du site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109"/>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 bâtiment d'exploitation sur 100m2 comprenant: salle de pesée, salle de réunion, 02 bureaux, toilettes, local technique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de vestiaires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 xml:space="preserve"> 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pont bascule de 50t y/c équipements de la salle de pesée</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860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d'une déchetterie</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Nivellement et compactage plateforme et amén</w:t>
            </w:r>
            <w:r>
              <w:rPr>
                <w:rFonts w:ascii="Abyssinica SIL" w:hAnsi="Abyssinica SIL" w:cs="Calibri"/>
                <w:color w:val="000000"/>
                <w:sz w:val="22"/>
                <w:szCs w:val="22"/>
              </w:rPr>
              <w:t>a</w:t>
            </w:r>
            <w:r>
              <w:rPr>
                <w:rFonts w:ascii="Abyssinica SIL" w:hAnsi="Abyssinica SIL" w:cs="Calibri"/>
                <w:color w:val="000000"/>
                <w:sz w:val="22"/>
                <w:szCs w:val="22"/>
              </w:rPr>
              <w:t xml:space="preserve">gement réseau évacuation </w:t>
            </w:r>
            <w:proofErr w:type="spellStart"/>
            <w:r>
              <w:rPr>
                <w:rFonts w:ascii="Abyssinica SIL" w:hAnsi="Abyssinica SIL" w:cs="Calibri"/>
                <w:color w:val="000000"/>
                <w:sz w:val="22"/>
                <w:szCs w:val="22"/>
              </w:rPr>
              <w:t>lixiviat</w:t>
            </w:r>
            <w:proofErr w:type="spellEnd"/>
          </w:p>
        </w:tc>
        <w:tc>
          <w:tcPr>
            <w:tcW w:w="73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1 500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Dallage de la plateforme de tri en béton armé dosé à 350kg/m3 épaisseur 20 cm</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Hangar métallique de tri</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483"/>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piste d'accès piétonne en pavés</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870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73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870.70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73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vAlign w:val="bottom"/>
          </w:tcPr>
          <w:p w:rsidR="00A40010" w:rsidRDefault="00A40010">
            <w:pPr>
              <w:widowControl w:val="0"/>
              <w:suppressAutoHyphens w:val="0"/>
              <w:rPr>
                <w:rFonts w:ascii="Abyssinica SIL" w:hAnsi="Abyssinica SIL" w:cs="Calibri"/>
                <w:color w:val="000000"/>
                <w:sz w:val="22"/>
                <w:szCs w:val="22"/>
              </w:rPr>
            </w:pPr>
          </w:p>
        </w:tc>
        <w:tc>
          <w:tcPr>
            <w:tcW w:w="5498" w:type="dxa"/>
            <w:gridSpan w:val="2"/>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271"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8"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271"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8"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271"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8"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271"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27"/>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8" w:type="dxa"/>
            <w:gridSpan w:val="2"/>
            <w:tcBorders>
              <w:top w:val="single" w:sz="4"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271"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bl>
    <w:p w:rsidR="00A40010" w:rsidRDefault="00A40010">
      <w:pPr>
        <w:suppressAutoHyphens w:val="0"/>
        <w:spacing w:after="160"/>
        <w:rPr>
          <w:rFonts w:ascii="Abyssinica SIL" w:hAnsi="Abyssinica SIL"/>
          <w:b/>
          <w:bCs/>
          <w:sz w:val="22"/>
          <w:szCs w:val="22"/>
        </w:rPr>
      </w:pPr>
    </w:p>
    <w:tbl>
      <w:tblPr>
        <w:tblW w:w="10253" w:type="dxa"/>
        <w:jc w:val="center"/>
        <w:tblLayout w:type="fixed"/>
        <w:tblCellMar>
          <w:left w:w="70" w:type="dxa"/>
          <w:right w:w="70" w:type="dxa"/>
        </w:tblCellMar>
        <w:tblLook w:val="04A0" w:firstRow="1" w:lastRow="0" w:firstColumn="1" w:lastColumn="0" w:noHBand="0" w:noVBand="1"/>
      </w:tblPr>
      <w:tblGrid>
        <w:gridCol w:w="895"/>
        <w:gridCol w:w="5351"/>
        <w:gridCol w:w="589"/>
        <w:gridCol w:w="1318"/>
        <w:gridCol w:w="878"/>
        <w:gridCol w:w="1222"/>
      </w:tblGrid>
      <w:tr w:rsidR="00A40010">
        <w:trPr>
          <w:trHeight w:val="370"/>
          <w:jc w:val="center"/>
        </w:trPr>
        <w:tc>
          <w:tcPr>
            <w:tcW w:w="895" w:type="dxa"/>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I &amp;II:</w:t>
            </w:r>
          </w:p>
        </w:tc>
        <w:tc>
          <w:tcPr>
            <w:tcW w:w="9357" w:type="dxa"/>
            <w:gridSpan w:val="5"/>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MARCHE GLOBAL</w:t>
            </w:r>
          </w:p>
        </w:tc>
      </w:tr>
      <w:tr w:rsidR="00A40010">
        <w:trPr>
          <w:trHeight w:val="181"/>
          <w:jc w:val="center"/>
        </w:trPr>
        <w:tc>
          <w:tcPr>
            <w:tcW w:w="895"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5350"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589"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318"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QUANTITE</w:t>
            </w:r>
          </w:p>
        </w:tc>
        <w:tc>
          <w:tcPr>
            <w:tcW w:w="878"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222" w:type="dxa"/>
            <w:tcBorders>
              <w:top w:val="single" w:sz="8" w:space="0" w:color="000000"/>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w:t>
            </w:r>
            <w:r>
              <w:rPr>
                <w:rFonts w:ascii="Abyssinica SIL" w:hAnsi="Abyssinica SIL" w:cs="Calibri"/>
                <w:b/>
                <w:bCs/>
                <w:color w:val="000000"/>
                <w:sz w:val="22"/>
                <w:szCs w:val="22"/>
              </w:rPr>
              <w:t>O</w:t>
            </w:r>
            <w:r>
              <w:rPr>
                <w:rFonts w:ascii="Abyssinica SIL" w:hAnsi="Abyssinica SIL" w:cs="Calibri"/>
                <w:b/>
                <w:bCs/>
                <w:color w:val="000000"/>
                <w:sz w:val="22"/>
                <w:szCs w:val="22"/>
              </w:rPr>
              <w:t>TAL HT</w:t>
            </w:r>
          </w:p>
        </w:tc>
      </w:tr>
      <w:tr w:rsidR="00A40010">
        <w:trPr>
          <w:trHeight w:val="725"/>
          <w:jc w:val="center"/>
        </w:trPr>
        <w:tc>
          <w:tcPr>
            <w:tcW w:w="895"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1:</w:t>
            </w:r>
          </w:p>
        </w:tc>
        <w:tc>
          <w:tcPr>
            <w:tcW w:w="5350" w:type="dxa"/>
            <w:tcBorders>
              <w:bottom w:val="single" w:sz="4"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Collecte et transport des ordures ménagères, balayage des principales rues, marchés de la ville d'Ebolowa. Traitement par mise en décharge contrôlée</w:t>
            </w:r>
          </w:p>
        </w:tc>
        <w:tc>
          <w:tcPr>
            <w:tcW w:w="589"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318"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878" w:type="dxa"/>
            <w:tcBorders>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222" w:type="dxa"/>
            <w:tcBorders>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941"/>
          <w:jc w:val="center"/>
        </w:trPr>
        <w:tc>
          <w:tcPr>
            <w:tcW w:w="895"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2:</w:t>
            </w:r>
          </w:p>
        </w:tc>
        <w:tc>
          <w:tcPr>
            <w:tcW w:w="5350" w:type="dxa"/>
            <w:tcBorders>
              <w:bottom w:val="single" w:sz="8"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 xml:space="preserve">Travaux d'aménagement d'un centre de traitement des déchets au village </w:t>
            </w:r>
            <w:proofErr w:type="spellStart"/>
            <w:r>
              <w:rPr>
                <w:rFonts w:ascii="Abyssinica SIL" w:hAnsi="Abyssinica SIL" w:cs="Calibri"/>
                <w:b/>
                <w:bCs/>
                <w:color w:val="000000"/>
                <w:sz w:val="22"/>
                <w:szCs w:val="22"/>
              </w:rPr>
              <w:t>Lo'o</w:t>
            </w:r>
            <w:proofErr w:type="spellEnd"/>
            <w:r>
              <w:rPr>
                <w:rFonts w:ascii="Abyssinica SIL" w:hAnsi="Abyssinica SIL" w:cs="Calibri"/>
                <w:b/>
                <w:bCs/>
                <w:color w:val="000000"/>
                <w:sz w:val="22"/>
                <w:szCs w:val="22"/>
              </w:rPr>
              <w:t xml:space="preserve"> </w:t>
            </w:r>
            <w:proofErr w:type="spellStart"/>
            <w:r>
              <w:rPr>
                <w:rFonts w:ascii="Abyssinica SIL" w:hAnsi="Abyssinica SIL" w:cs="Calibri"/>
                <w:b/>
                <w:bCs/>
                <w:color w:val="000000"/>
                <w:sz w:val="22"/>
                <w:szCs w:val="22"/>
              </w:rPr>
              <w:t>Biyeng</w:t>
            </w:r>
            <w:proofErr w:type="spellEnd"/>
          </w:p>
        </w:tc>
        <w:tc>
          <w:tcPr>
            <w:tcW w:w="58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318"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878" w:type="dxa"/>
            <w:tcBorders>
              <w:top w:val="single" w:sz="4"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222" w:type="dxa"/>
            <w:tcBorders>
              <w:top w:val="single" w:sz="4" w:space="0" w:color="000000"/>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9"/>
          <w:jc w:val="center"/>
        </w:trPr>
        <w:tc>
          <w:tcPr>
            <w:tcW w:w="895" w:type="dxa"/>
            <w:vMerge w:val="restart"/>
            <w:tcBorders>
              <w:right w:val="single" w:sz="8" w:space="0" w:color="000000"/>
            </w:tcBorders>
            <w:shd w:val="clear" w:color="auto" w:fill="FFFFFF"/>
            <w:vAlign w:val="center"/>
          </w:tcPr>
          <w:p w:rsidR="00A40010" w:rsidRDefault="00A40010">
            <w:pPr>
              <w:widowControl w:val="0"/>
              <w:suppressAutoHyphens w:val="0"/>
              <w:jc w:val="center"/>
              <w:rPr>
                <w:rFonts w:ascii="Abyssinica SIL" w:hAnsi="Abyssinica SIL" w:cs="Calibri"/>
                <w:color w:val="000000"/>
                <w:sz w:val="22"/>
                <w:szCs w:val="22"/>
              </w:rPr>
            </w:pPr>
          </w:p>
        </w:tc>
        <w:tc>
          <w:tcPr>
            <w:tcW w:w="5939" w:type="dxa"/>
            <w:gridSpan w:val="2"/>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31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7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spacing w:after="20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31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7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spacing w:after="20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31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7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spacing w:after="20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31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78"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9"/>
          <w:jc w:val="center"/>
        </w:trPr>
        <w:tc>
          <w:tcPr>
            <w:tcW w:w="895" w:type="dxa"/>
            <w:vMerge/>
            <w:tcBorders>
              <w:right w:val="single" w:sz="8" w:space="0" w:color="000000"/>
            </w:tcBorders>
            <w:vAlign w:val="center"/>
          </w:tcPr>
          <w:p w:rsidR="00A40010" w:rsidRDefault="00A40010">
            <w:pPr>
              <w:widowControl w:val="0"/>
              <w:spacing w:after="200"/>
              <w:rPr>
                <w:rFonts w:ascii="Abyssinica SIL" w:hAnsi="Abyssinica SIL"/>
                <w:sz w:val="22"/>
                <w:szCs w:val="22"/>
              </w:rPr>
            </w:pPr>
          </w:p>
        </w:tc>
        <w:tc>
          <w:tcPr>
            <w:tcW w:w="5939" w:type="dxa"/>
            <w:gridSpan w:val="2"/>
            <w:tcBorders>
              <w:top w:val="single" w:sz="4" w:space="0" w:color="000000"/>
              <w:bottom w:val="single" w:sz="8"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318"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78"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bl>
    <w:p w:rsidR="00A40010" w:rsidRDefault="000B6801">
      <w:pPr>
        <w:suppressAutoHyphens w:val="0"/>
        <w:jc w:val="both"/>
        <w:rPr>
          <w:rFonts w:ascii="Abyssinica SIL" w:hAnsi="Abyssinica SIL"/>
          <w:b/>
          <w:bCs/>
          <w:sz w:val="22"/>
          <w:szCs w:val="22"/>
        </w:rPr>
      </w:pPr>
      <w:r>
        <w:rPr>
          <w:rFonts w:ascii="Abyssinica SIL" w:eastAsiaTheme="minorHAnsi" w:hAnsi="Abyssinica SIL"/>
          <w:b/>
          <w:bCs/>
          <w:sz w:val="22"/>
          <w:szCs w:val="22"/>
          <w:lang w:eastAsia="en-US"/>
        </w:rPr>
        <w:t xml:space="preserve"> </w:t>
      </w:r>
    </w:p>
    <w:p w:rsidR="00A40010" w:rsidRDefault="000B6801">
      <w:pPr>
        <w:suppressAutoHyphens w:val="0"/>
        <w:jc w:val="center"/>
      </w:pPr>
      <w:r>
        <w:rPr>
          <w:rFonts w:ascii="Abyssinica SIL" w:eastAsiaTheme="minorHAnsi" w:hAnsi="Abyssinica SIL"/>
          <w:b/>
          <w:bCs/>
          <w:sz w:val="22"/>
          <w:szCs w:val="22"/>
          <w:lang w:eastAsia="en-US"/>
        </w:rPr>
        <w:t>LIRE PLUTOT :</w:t>
      </w:r>
      <w:r>
        <w:br w:type="page"/>
      </w:r>
    </w:p>
    <w:p w:rsidR="00A40010" w:rsidRDefault="000B6801">
      <w:pPr>
        <w:jc w:val="center"/>
        <w:rPr>
          <w:rFonts w:ascii="Abyssinica SIL" w:hAnsi="Abyssinica SIL"/>
          <w:sz w:val="22"/>
          <w:szCs w:val="22"/>
        </w:rPr>
      </w:pPr>
      <w:r>
        <w:rPr>
          <w:rFonts w:ascii="Abyssinica SIL" w:hAnsi="Abyssinica SIL"/>
          <w:b/>
          <w:sz w:val="22"/>
          <w:szCs w:val="22"/>
        </w:rPr>
        <w:lastRenderedPageBreak/>
        <w:t>TITRE V : DEVIS ESTIMATIF ET QUANTITATIF</w:t>
      </w:r>
    </w:p>
    <w:tbl>
      <w:tblPr>
        <w:tblW w:w="11100" w:type="dxa"/>
        <w:jc w:val="center"/>
        <w:tblLayout w:type="fixed"/>
        <w:tblCellMar>
          <w:left w:w="70" w:type="dxa"/>
          <w:right w:w="70" w:type="dxa"/>
        </w:tblCellMar>
        <w:tblLook w:val="04A0" w:firstRow="1" w:lastRow="0" w:firstColumn="1" w:lastColumn="0" w:noHBand="0" w:noVBand="1"/>
      </w:tblPr>
      <w:tblGrid>
        <w:gridCol w:w="1239"/>
        <w:gridCol w:w="4102"/>
        <w:gridCol w:w="1240"/>
        <w:gridCol w:w="1479"/>
        <w:gridCol w:w="1240"/>
        <w:gridCol w:w="1800"/>
      </w:tblGrid>
      <w:tr w:rsidR="00A40010">
        <w:trPr>
          <w:trHeight w:hRule="exact" w:val="468"/>
          <w:jc w:val="center"/>
        </w:trPr>
        <w:tc>
          <w:tcPr>
            <w:tcW w:w="11099" w:type="dxa"/>
            <w:gridSpan w:val="6"/>
            <w:shd w:val="clear" w:color="auto" w:fill="auto"/>
            <w:vAlign w:val="bottom"/>
          </w:tcPr>
          <w:p w:rsidR="00A40010" w:rsidRDefault="00A40010">
            <w:pPr>
              <w:widowControl w:val="0"/>
              <w:suppressAutoHyphens w:val="0"/>
              <w:rPr>
                <w:rFonts w:ascii="Abyssinica SIL" w:hAnsi="Abyssinica SIL" w:cs="Calibri"/>
                <w:b/>
                <w:bCs/>
                <w:color w:val="000000"/>
                <w:sz w:val="22"/>
                <w:szCs w:val="22"/>
              </w:rPr>
            </w:pPr>
          </w:p>
        </w:tc>
      </w:tr>
      <w:tr w:rsidR="00A40010">
        <w:trPr>
          <w:trHeight w:hRule="exact" w:val="480"/>
          <w:jc w:val="center"/>
        </w:trPr>
        <w:tc>
          <w:tcPr>
            <w:tcW w:w="1238" w:type="dxa"/>
            <w:shd w:val="clear" w:color="auto" w:fill="auto"/>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4102"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479"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800" w:type="dxa"/>
            <w:shd w:val="clear" w:color="auto" w:fill="auto"/>
            <w:vAlign w:val="bottom"/>
          </w:tcPr>
          <w:p w:rsidR="00A40010" w:rsidRDefault="00A40010">
            <w:pPr>
              <w:widowControl w:val="0"/>
              <w:suppressAutoHyphens w:val="0"/>
              <w:rPr>
                <w:rFonts w:ascii="Abyssinica SIL" w:hAnsi="Abyssinica SIL"/>
                <w:sz w:val="22"/>
                <w:szCs w:val="22"/>
              </w:rPr>
            </w:pPr>
          </w:p>
        </w:tc>
      </w:tr>
      <w:tr w:rsidR="00A40010">
        <w:trPr>
          <w:trHeight w:val="900"/>
          <w:jc w:val="center"/>
        </w:trPr>
        <w:tc>
          <w:tcPr>
            <w:tcW w:w="123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1:</w:t>
            </w:r>
          </w:p>
        </w:tc>
        <w:tc>
          <w:tcPr>
            <w:tcW w:w="9861" w:type="dxa"/>
            <w:gridSpan w:val="5"/>
            <w:tcBorders>
              <w:top w:val="single" w:sz="8" w:space="0" w:color="000000"/>
              <w:bottom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Collecte et transport des ordures ménagères, balayage des principales rues, marchés de la ville d'Eb</w:t>
            </w:r>
            <w:r>
              <w:rPr>
                <w:rFonts w:ascii="Abyssinica SIL" w:hAnsi="Abyssinica SIL" w:cs="Calibri"/>
                <w:b/>
                <w:bCs/>
                <w:color w:val="000000"/>
                <w:sz w:val="22"/>
                <w:szCs w:val="22"/>
              </w:rPr>
              <w:t>o</w:t>
            </w:r>
            <w:r>
              <w:rPr>
                <w:rFonts w:ascii="Abyssinica SIL" w:hAnsi="Abyssinica SIL" w:cs="Calibri"/>
                <w:b/>
                <w:bCs/>
                <w:color w:val="000000"/>
                <w:sz w:val="22"/>
                <w:szCs w:val="22"/>
              </w:rPr>
              <w:t xml:space="preserve">lowa. Traitement par mise en décharge </w:t>
            </w:r>
            <w:proofErr w:type="spellStart"/>
            <w:r>
              <w:rPr>
                <w:rFonts w:ascii="Abyssinica SIL" w:hAnsi="Abyssinica SIL" w:cs="Calibri"/>
                <w:b/>
                <w:bCs/>
                <w:color w:val="000000"/>
                <w:sz w:val="22"/>
                <w:szCs w:val="22"/>
              </w:rPr>
              <w:t>controlée</w:t>
            </w:r>
            <w:proofErr w:type="spellEnd"/>
          </w:p>
        </w:tc>
      </w:tr>
      <w:tr w:rsidR="00A40010">
        <w:trPr>
          <w:trHeight w:val="324"/>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Quantité</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80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Total HT</w:t>
            </w:r>
          </w:p>
        </w:tc>
      </w:tr>
      <w:tr w:rsidR="00A40010">
        <w:trPr>
          <w:trHeight w:val="636"/>
          <w:jc w:val="center"/>
        </w:trPr>
        <w:tc>
          <w:tcPr>
            <w:tcW w:w="1238" w:type="dxa"/>
            <w:tcBorders>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100</w:t>
            </w:r>
          </w:p>
        </w:tc>
        <w:tc>
          <w:tcPr>
            <w:tcW w:w="4102" w:type="dxa"/>
            <w:tcBorders>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Installation de la base de l'entreprise et d</w:t>
            </w:r>
            <w:r>
              <w:rPr>
                <w:rFonts w:ascii="Abyssinica SIL" w:hAnsi="Abyssinica SIL" w:cs="Calibri"/>
                <w:color w:val="000000"/>
                <w:sz w:val="22"/>
                <w:szCs w:val="22"/>
              </w:rPr>
              <w:t>i</w:t>
            </w:r>
            <w:r>
              <w:rPr>
                <w:rFonts w:ascii="Abyssinica SIL" w:hAnsi="Abyssinica SIL" w:cs="Calibri"/>
                <w:color w:val="000000"/>
                <w:sz w:val="22"/>
                <w:szCs w:val="22"/>
              </w:rPr>
              <w:t>vers</w:t>
            </w:r>
          </w:p>
        </w:tc>
        <w:tc>
          <w:tcPr>
            <w:tcW w:w="1240" w:type="dxa"/>
            <w:tcBorders>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36"/>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200</w:t>
            </w:r>
          </w:p>
        </w:tc>
        <w:tc>
          <w:tcPr>
            <w:tcW w:w="4102" w:type="dxa"/>
            <w:tcBorders>
              <w:top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Balayage et nettoyage des rues, places p</w:t>
            </w:r>
            <w:r>
              <w:rPr>
                <w:rFonts w:ascii="Abyssinica SIL" w:hAnsi="Abyssinica SIL" w:cs="Calibri"/>
                <w:color w:val="000000"/>
                <w:sz w:val="22"/>
                <w:szCs w:val="22"/>
              </w:rPr>
              <w:t>u</w:t>
            </w:r>
            <w:r>
              <w:rPr>
                <w:rFonts w:ascii="Abyssinica SIL" w:hAnsi="Abyssinica SIL" w:cs="Calibri"/>
                <w:color w:val="000000"/>
                <w:sz w:val="22"/>
                <w:szCs w:val="22"/>
              </w:rPr>
              <w:t>bliques, gares routières et marchés</w:t>
            </w:r>
          </w:p>
        </w:tc>
        <w:tc>
          <w:tcPr>
            <w:tcW w:w="1240"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Km</w:t>
            </w:r>
          </w:p>
        </w:tc>
        <w:tc>
          <w:tcPr>
            <w:tcW w:w="1479"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170000</w:t>
            </w:r>
          </w:p>
        </w:tc>
        <w:tc>
          <w:tcPr>
            <w:tcW w:w="124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36"/>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300-A</w:t>
            </w:r>
          </w:p>
        </w:tc>
        <w:tc>
          <w:tcPr>
            <w:tcW w:w="4102" w:type="dxa"/>
            <w:tcBorders>
              <w:top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Collecte et transport des déchets jusqu'au lieu de traitement (</w:t>
            </w:r>
            <w:proofErr w:type="spellStart"/>
            <w:r>
              <w:rPr>
                <w:rFonts w:ascii="Abyssinica SIL" w:hAnsi="Abyssinica SIL" w:cs="Calibri"/>
                <w:color w:val="000000"/>
                <w:sz w:val="22"/>
                <w:szCs w:val="22"/>
              </w:rPr>
              <w:t>Mbanga</w:t>
            </w:r>
            <w:proofErr w:type="spellEnd"/>
            <w:r>
              <w:rPr>
                <w:rFonts w:ascii="Abyssinica SIL" w:hAnsi="Abyssinica SIL" w:cs="Calibri"/>
                <w:color w:val="000000"/>
                <w:sz w:val="22"/>
                <w:szCs w:val="22"/>
              </w:rPr>
              <w:t>)</w:t>
            </w:r>
          </w:p>
        </w:tc>
        <w:tc>
          <w:tcPr>
            <w:tcW w:w="1240"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79"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107099,24</w:t>
            </w:r>
          </w:p>
        </w:tc>
        <w:tc>
          <w:tcPr>
            <w:tcW w:w="124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948"/>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300-B</w:t>
            </w:r>
          </w:p>
        </w:tc>
        <w:tc>
          <w:tcPr>
            <w:tcW w:w="4102" w:type="dxa"/>
            <w:tcBorders>
              <w:top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Collecte et transport des déchets jusqu'au lieu de traitement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r>
              <w:rPr>
                <w:rFonts w:ascii="Abyssinica SIL" w:hAnsi="Abyssinica SIL" w:cs="Calibri"/>
                <w:color w:val="000000"/>
                <w:sz w:val="22"/>
                <w:szCs w:val="22"/>
              </w:rPr>
              <w:t>)</w:t>
            </w:r>
          </w:p>
        </w:tc>
        <w:tc>
          <w:tcPr>
            <w:tcW w:w="1240"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79"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71399,49</w:t>
            </w:r>
          </w:p>
        </w:tc>
        <w:tc>
          <w:tcPr>
            <w:tcW w:w="124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36"/>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400</w:t>
            </w:r>
          </w:p>
        </w:tc>
        <w:tc>
          <w:tcPr>
            <w:tcW w:w="4102" w:type="dxa"/>
            <w:tcBorders>
              <w:top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 xml:space="preserve">Traitement des déchets dans la décharge de </w:t>
            </w:r>
            <w:proofErr w:type="spellStart"/>
            <w:r>
              <w:rPr>
                <w:rFonts w:ascii="Abyssinica SIL" w:hAnsi="Abyssinica SIL" w:cs="Calibri"/>
                <w:color w:val="000000"/>
                <w:sz w:val="22"/>
                <w:szCs w:val="22"/>
              </w:rPr>
              <w:t>Mbanga</w:t>
            </w:r>
            <w:proofErr w:type="spellEnd"/>
          </w:p>
        </w:tc>
        <w:tc>
          <w:tcPr>
            <w:tcW w:w="1240"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79"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107099,24</w:t>
            </w:r>
          </w:p>
        </w:tc>
        <w:tc>
          <w:tcPr>
            <w:tcW w:w="124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36"/>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500</w:t>
            </w:r>
          </w:p>
        </w:tc>
        <w:tc>
          <w:tcPr>
            <w:tcW w:w="4102" w:type="dxa"/>
            <w:tcBorders>
              <w:top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 xml:space="preserve">Traitement des déchets dans le site de </w:t>
            </w:r>
            <w:proofErr w:type="spellStart"/>
            <w:r>
              <w:rPr>
                <w:rFonts w:ascii="Abyssinica SIL" w:hAnsi="Abyssinica SIL" w:cs="Calibri"/>
                <w:color w:val="000000"/>
                <w:sz w:val="22"/>
                <w:szCs w:val="22"/>
              </w:rPr>
              <w:t>Lo'o</w:t>
            </w:r>
            <w:proofErr w:type="spellEnd"/>
            <w:r>
              <w:rPr>
                <w:rFonts w:ascii="Abyssinica SIL" w:hAnsi="Abyssinica SIL" w:cs="Calibri"/>
                <w:color w:val="000000"/>
                <w:sz w:val="22"/>
                <w:szCs w:val="22"/>
              </w:rPr>
              <w:t xml:space="preserve"> </w:t>
            </w:r>
            <w:proofErr w:type="spellStart"/>
            <w:r>
              <w:rPr>
                <w:rFonts w:ascii="Abyssinica SIL" w:hAnsi="Abyssinica SIL" w:cs="Calibri"/>
                <w:color w:val="000000"/>
                <w:sz w:val="22"/>
                <w:szCs w:val="22"/>
              </w:rPr>
              <w:t>Biyeng</w:t>
            </w:r>
            <w:proofErr w:type="spellEnd"/>
          </w:p>
        </w:tc>
        <w:tc>
          <w:tcPr>
            <w:tcW w:w="1240"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Tonnes</w:t>
            </w:r>
          </w:p>
        </w:tc>
        <w:tc>
          <w:tcPr>
            <w:tcW w:w="1479" w:type="dxa"/>
            <w:tcBorders>
              <w:top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71399,49</w:t>
            </w:r>
          </w:p>
        </w:tc>
        <w:tc>
          <w:tcPr>
            <w:tcW w:w="124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948"/>
          <w:jc w:val="center"/>
        </w:trPr>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600</w:t>
            </w:r>
          </w:p>
        </w:tc>
        <w:tc>
          <w:tcPr>
            <w:tcW w:w="4102"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Curage des rigoles et nettoyage d'une bande supplémentaire de 5 mètres (emprise co</w:t>
            </w:r>
            <w:r>
              <w:rPr>
                <w:rFonts w:ascii="Abyssinica SIL" w:hAnsi="Abyssinica SIL" w:cs="Calibri"/>
                <w:color w:val="000000"/>
                <w:sz w:val="22"/>
                <w:szCs w:val="22"/>
              </w:rPr>
              <w:t>m</w:t>
            </w:r>
            <w:r>
              <w:rPr>
                <w:rFonts w:ascii="Abyssinica SIL" w:hAnsi="Abyssinica SIL" w:cs="Calibri"/>
                <w:color w:val="000000"/>
                <w:sz w:val="22"/>
                <w:szCs w:val="22"/>
              </w:rPr>
              <w:t>munale)</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Km</w:t>
            </w:r>
          </w:p>
        </w:tc>
        <w:tc>
          <w:tcPr>
            <w:tcW w:w="1479"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170000</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94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700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color w:val="000000"/>
                <w:sz w:val="22"/>
                <w:szCs w:val="22"/>
              </w:rPr>
              <w:t>Soutien aux ménages à travers le renforc</w:t>
            </w:r>
            <w:r>
              <w:rPr>
                <w:rFonts w:ascii="Abyssinica SIL" w:hAnsi="Abyssinica SIL" w:cs="Calibri"/>
                <w:color w:val="000000"/>
                <w:sz w:val="22"/>
                <w:szCs w:val="22"/>
              </w:rPr>
              <w:t>e</w:t>
            </w:r>
            <w:r>
              <w:rPr>
                <w:rFonts w:ascii="Abyssinica SIL" w:hAnsi="Abyssinica SIL" w:cs="Calibri"/>
                <w:color w:val="000000"/>
                <w:sz w:val="22"/>
                <w:szCs w:val="22"/>
              </w:rPr>
              <w:t>ment du matériel d'hygiène et de salubrité</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Provision</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24"/>
          <w:jc w:val="center"/>
        </w:trPr>
        <w:tc>
          <w:tcPr>
            <w:tcW w:w="1238" w:type="dxa"/>
            <w:vMerge w:val="restart"/>
            <w:tcBorders>
              <w:right w:val="single" w:sz="8" w:space="0" w:color="000000"/>
            </w:tcBorders>
            <w:shd w:val="clear" w:color="000000" w:fill="FFFFFF"/>
            <w:vAlign w:val="center"/>
          </w:tcPr>
          <w:p w:rsidR="00A40010" w:rsidRDefault="00A40010">
            <w:pPr>
              <w:widowControl w:val="0"/>
              <w:suppressAutoHyphens w:val="0"/>
              <w:jc w:val="center"/>
              <w:rPr>
                <w:rFonts w:ascii="Abyssinica SIL" w:hAnsi="Abyssinica SIL"/>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24"/>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24"/>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24"/>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624"/>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b/>
                <w:bCs/>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288"/>
          <w:jc w:val="center"/>
        </w:trPr>
        <w:tc>
          <w:tcPr>
            <w:tcW w:w="1238" w:type="dxa"/>
            <w:shd w:val="clear" w:color="auto" w:fill="auto"/>
            <w:vAlign w:val="bottom"/>
          </w:tcPr>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tc>
        <w:tc>
          <w:tcPr>
            <w:tcW w:w="4102"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479"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800" w:type="dxa"/>
            <w:shd w:val="clear" w:color="auto" w:fill="auto"/>
            <w:vAlign w:val="bottom"/>
          </w:tcPr>
          <w:p w:rsidR="00A40010" w:rsidRDefault="00A40010">
            <w:pPr>
              <w:widowControl w:val="0"/>
              <w:suppressAutoHyphens w:val="0"/>
              <w:rPr>
                <w:rFonts w:ascii="Abyssinica SIL" w:hAnsi="Abyssinica SIL"/>
                <w:sz w:val="22"/>
                <w:szCs w:val="22"/>
              </w:rPr>
            </w:pPr>
          </w:p>
        </w:tc>
      </w:tr>
      <w:tr w:rsidR="00A40010">
        <w:trPr>
          <w:trHeight w:hRule="exact" w:val="336"/>
          <w:jc w:val="center"/>
        </w:trPr>
        <w:tc>
          <w:tcPr>
            <w:tcW w:w="1238" w:type="dxa"/>
            <w:shd w:val="clear" w:color="auto" w:fill="auto"/>
            <w:vAlign w:val="center"/>
          </w:tcPr>
          <w:p w:rsidR="00A40010" w:rsidRDefault="00A40010">
            <w:pPr>
              <w:widowControl w:val="0"/>
              <w:suppressAutoHyphens w:val="0"/>
              <w:rPr>
                <w:rFonts w:ascii="Abyssinica SIL" w:hAnsi="Abyssinica SIL"/>
                <w:sz w:val="22"/>
                <w:szCs w:val="22"/>
              </w:rPr>
            </w:pPr>
          </w:p>
        </w:tc>
        <w:tc>
          <w:tcPr>
            <w:tcW w:w="4102"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479"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800" w:type="dxa"/>
            <w:shd w:val="clear" w:color="auto" w:fill="auto"/>
            <w:vAlign w:val="bottom"/>
          </w:tcPr>
          <w:p w:rsidR="00A40010" w:rsidRDefault="00A40010">
            <w:pPr>
              <w:widowControl w:val="0"/>
              <w:suppressAutoHyphens w:val="0"/>
              <w:rPr>
                <w:rFonts w:ascii="Abyssinica SIL" w:hAnsi="Abyssinica SIL"/>
                <w:sz w:val="22"/>
                <w:szCs w:val="22"/>
              </w:rPr>
            </w:pPr>
          </w:p>
        </w:tc>
      </w:tr>
      <w:tr w:rsidR="00A40010">
        <w:trPr>
          <w:trHeight w:val="648"/>
          <w:jc w:val="center"/>
        </w:trPr>
        <w:tc>
          <w:tcPr>
            <w:tcW w:w="1238" w:type="dxa"/>
            <w:tcBorders>
              <w:top w:val="single" w:sz="8" w:space="0" w:color="000000"/>
              <w:left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2:</w:t>
            </w:r>
          </w:p>
        </w:tc>
        <w:tc>
          <w:tcPr>
            <w:tcW w:w="9861" w:type="dxa"/>
            <w:gridSpan w:val="5"/>
            <w:tcBorders>
              <w:top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TRAVAUX D'AMENAGEMENT D'UN CENTRE DE TRAITEMENT DES DECHETS AU VILLAGE LO'O BIYENG</w:t>
            </w:r>
          </w:p>
        </w:tc>
      </w:tr>
      <w:tr w:rsidR="00A40010">
        <w:trPr>
          <w:trHeight w:val="300"/>
          <w:jc w:val="center"/>
        </w:trPr>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4102"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479"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QUANTITE</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800"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TOTAL HT</w:t>
            </w:r>
          </w:p>
        </w:tc>
      </w:tr>
      <w:tr w:rsidR="00A40010">
        <w:trPr>
          <w:trHeight w:val="600"/>
          <w:jc w:val="center"/>
        </w:trPr>
        <w:tc>
          <w:tcPr>
            <w:tcW w:w="1238" w:type="dxa"/>
            <w:tcBorders>
              <w:left w:val="single" w:sz="8"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II-1</w:t>
            </w:r>
          </w:p>
        </w:tc>
        <w:tc>
          <w:tcPr>
            <w:tcW w:w="4102" w:type="dxa"/>
            <w:tcBorders>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Installation de chantier</w:t>
            </w:r>
          </w:p>
        </w:tc>
        <w:tc>
          <w:tcPr>
            <w:tcW w:w="1240" w:type="dxa"/>
            <w:tcBorders>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576"/>
          <w:jc w:val="center"/>
        </w:trPr>
        <w:tc>
          <w:tcPr>
            <w:tcW w:w="1238" w:type="dxa"/>
            <w:tcBorders>
              <w:top w:val="single" w:sz="8" w:space="0" w:color="000000"/>
              <w:left w:val="single" w:sz="8" w:space="0" w:color="000000"/>
              <w:bottom w:val="single" w:sz="4" w:space="0" w:color="000000"/>
              <w:right w:val="single" w:sz="4" w:space="0" w:color="000000"/>
            </w:tcBorders>
            <w:shd w:val="clear" w:color="000000"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800</w:t>
            </w:r>
          </w:p>
        </w:tc>
        <w:tc>
          <w:tcPr>
            <w:tcW w:w="4102" w:type="dxa"/>
            <w:tcBorders>
              <w:top w:val="single" w:sz="8" w:space="0" w:color="000000"/>
              <w:bottom w:val="single" w:sz="4" w:space="0" w:color="000000"/>
              <w:right w:val="single" w:sz="4" w:space="0" w:color="000000"/>
            </w:tcBorders>
            <w:shd w:val="clear" w:color="000000"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de la voie d'accès au site de LO'O BIYENG</w:t>
            </w:r>
          </w:p>
        </w:tc>
        <w:tc>
          <w:tcPr>
            <w:tcW w:w="1240" w:type="dxa"/>
            <w:tcBorders>
              <w:top w:val="single" w:sz="8" w:space="0" w:color="000000"/>
              <w:bottom w:val="single" w:sz="4" w:space="0" w:color="000000"/>
              <w:right w:val="single" w:sz="4"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479" w:type="dxa"/>
            <w:tcBorders>
              <w:top w:val="single" w:sz="8" w:space="0" w:color="000000"/>
              <w:bottom w:val="single" w:sz="4" w:space="0" w:color="000000"/>
              <w:right w:val="single" w:sz="4"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240" w:type="dxa"/>
            <w:tcBorders>
              <w:top w:val="single" w:sz="8" w:space="0" w:color="000000"/>
              <w:bottom w:val="single" w:sz="4" w:space="0" w:color="000000"/>
              <w:right w:val="single" w:sz="4"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bottom w:val="single" w:sz="4" w:space="0" w:color="000000"/>
              <w:right w:val="single" w:sz="8"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810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PRELIMINAIRES</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 et plan de recollement</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810.12</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Provision pour expropriation</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820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Nettoyage et terrassements</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Déforestage</w:t>
            </w:r>
            <w:proofErr w:type="spellEnd"/>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 ordinaire mis en dépôt</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261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820.22</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en "graveleux latéritiques" prov</w:t>
            </w:r>
            <w:r>
              <w:rPr>
                <w:rFonts w:ascii="Abyssinica SIL" w:hAnsi="Abyssinica SIL" w:cs="Calibri"/>
                <w:color w:val="000000"/>
                <w:sz w:val="22"/>
                <w:szCs w:val="22"/>
              </w:rPr>
              <w:t>e</w:t>
            </w:r>
            <w:r>
              <w:rPr>
                <w:rFonts w:ascii="Abyssinica SIL" w:hAnsi="Abyssinica SIL" w:cs="Calibri"/>
                <w:color w:val="000000"/>
                <w:sz w:val="22"/>
                <w:szCs w:val="22"/>
              </w:rPr>
              <w:t>nant d'emprunt</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5 104</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820.23</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Purges</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3 480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820.24</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Mise en forme de la plateforme</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830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de chaussée</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fondation en graveleux naturels</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base en graveleux latéritiques ou arène latéritique</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864"/>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830.32</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Plus-value de transport des graveleux nat</w:t>
            </w:r>
            <w:r>
              <w:rPr>
                <w:rFonts w:ascii="Abyssinica SIL" w:hAnsi="Abyssinica SIL" w:cs="Calibri"/>
                <w:color w:val="000000"/>
                <w:sz w:val="22"/>
                <w:szCs w:val="22"/>
              </w:rPr>
              <w:t>u</w:t>
            </w:r>
            <w:r>
              <w:rPr>
                <w:rFonts w:ascii="Abyssinica SIL" w:hAnsi="Abyssinica SIL" w:cs="Calibri"/>
                <w:color w:val="000000"/>
                <w:sz w:val="22"/>
                <w:szCs w:val="22"/>
              </w:rPr>
              <w:t>rels pour couche de fondation et couche de base au-delà de 100km</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r>
              <w:rPr>
                <w:rFonts w:ascii="Abyssinica SIL" w:hAnsi="Abyssinica SIL" w:cs="Calibri"/>
                <w:color w:val="000000"/>
                <w:sz w:val="22"/>
                <w:szCs w:val="22"/>
              </w:rPr>
              <w:t>*km</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317 520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830.33</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Imprégnation simple</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830.34</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Sablage</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830.35</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Enduit superficiel bicouche pour trottoir</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3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830.36</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 xml:space="preserve">Enduit superficiel </w:t>
            </w:r>
            <w:proofErr w:type="spellStart"/>
            <w:r>
              <w:rPr>
                <w:rFonts w:ascii="Abyssinica SIL" w:hAnsi="Abyssinica SIL" w:cs="Calibri"/>
                <w:color w:val="000000"/>
                <w:sz w:val="22"/>
                <w:szCs w:val="22"/>
              </w:rPr>
              <w:t>tricouche</w:t>
            </w:r>
            <w:proofErr w:type="spellEnd"/>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5 250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840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Assainissement et drainage</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Curage du lit du cours d'eau</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Caniveaux bétonnés de section 0,50 * (0,40≤h≤0,60)</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1 551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840.42</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Dallettes</w:t>
            </w:r>
            <w:proofErr w:type="spellEnd"/>
            <w:r>
              <w:rPr>
                <w:rFonts w:ascii="Abyssinica SIL" w:hAnsi="Abyssinica SIL" w:cs="Calibri"/>
                <w:color w:val="000000"/>
                <w:sz w:val="22"/>
                <w:szCs w:val="22"/>
              </w:rPr>
              <w:t xml:space="preserve"> de couverture sur caniveau bétonné de largeur 0,50, ép. 15cm</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850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Ouvrages d'art - Ouvrages hydrauliques</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Dalot double en béton armé 2*2*2m</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Tète de dalot double en béton armé</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860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Eclairage</w:t>
            </w:r>
            <w:proofErr w:type="spellEnd"/>
            <w:r>
              <w:rPr>
                <w:rFonts w:ascii="Abyssinica SIL" w:hAnsi="Abyssinica SIL" w:cs="Calibri"/>
                <w:b/>
                <w:bCs/>
                <w:color w:val="000000"/>
                <w:sz w:val="22"/>
                <w:szCs w:val="22"/>
                <w:u w:val="single"/>
              </w:rPr>
              <w:t xml:space="preserve"> public</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mat en acier galvanisé de hauteur min 7m y compris toute sujétion</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860.61</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Panneau solaire et support</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860.62</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Luminaire</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860.63</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Batterie et accessoires</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76"/>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860.64</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Contrôleur de charge et de gestion y compris toute sujétion</w:t>
            </w:r>
          </w:p>
        </w:tc>
        <w:tc>
          <w:tcPr>
            <w:tcW w:w="1240"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288"/>
          <w:jc w:val="center"/>
        </w:trPr>
        <w:tc>
          <w:tcPr>
            <w:tcW w:w="1238" w:type="dxa"/>
            <w:tcBorders>
              <w:left w:val="single" w:sz="8" w:space="0" w:color="000000"/>
              <w:bottom w:val="single" w:sz="4"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870</w:t>
            </w:r>
          </w:p>
        </w:tc>
        <w:tc>
          <w:tcPr>
            <w:tcW w:w="4102" w:type="dxa"/>
            <w:tcBorders>
              <w:bottom w:val="single" w:sz="4"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4" w:space="0" w:color="000000"/>
              <w:right w:val="single" w:sz="4"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4"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4"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870.10</w:t>
            </w:r>
          </w:p>
        </w:tc>
        <w:tc>
          <w:tcPr>
            <w:tcW w:w="4102" w:type="dxa"/>
            <w:tcBorders>
              <w:bottom w:val="single" w:sz="8" w:space="0" w:color="000000"/>
              <w:right w:val="single" w:sz="4"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1240" w:type="dxa"/>
            <w:tcBorders>
              <w:bottom w:val="single" w:sz="8"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4"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4"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right w:val="single" w:sz="8" w:space="0" w:color="000000"/>
            </w:tcBorders>
            <w:shd w:val="clear" w:color="000000"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900</w:t>
            </w:r>
          </w:p>
        </w:tc>
        <w:tc>
          <w:tcPr>
            <w:tcW w:w="4102" w:type="dxa"/>
            <w:tcBorders>
              <w:right w:val="single" w:sz="8" w:space="0" w:color="000000"/>
            </w:tcBorders>
            <w:shd w:val="clear" w:color="000000"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du centre de traitement de LO'O BIYENG</w:t>
            </w:r>
          </w:p>
        </w:tc>
        <w:tc>
          <w:tcPr>
            <w:tcW w:w="1240" w:type="dxa"/>
            <w:tcBorders>
              <w:right w:val="single" w:sz="8"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479" w:type="dxa"/>
            <w:tcBorders>
              <w:right w:val="single" w:sz="8"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240" w:type="dxa"/>
            <w:tcBorders>
              <w:right w:val="single" w:sz="8"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c>
          <w:tcPr>
            <w:tcW w:w="1800" w:type="dxa"/>
            <w:tcBorders>
              <w:right w:val="single" w:sz="8" w:space="0" w:color="000000"/>
            </w:tcBorders>
            <w:shd w:val="clear" w:color="000000" w:fill="D9D9D9"/>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910</w:t>
            </w:r>
          </w:p>
        </w:tc>
        <w:tc>
          <w:tcPr>
            <w:tcW w:w="4102"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Etudes</w:t>
            </w:r>
            <w:proofErr w:type="spellEnd"/>
            <w:r>
              <w:rPr>
                <w:rFonts w:ascii="Abyssinica SIL" w:hAnsi="Abyssinica SIL" w:cs="Calibri"/>
                <w:b/>
                <w:bCs/>
                <w:color w:val="000000"/>
                <w:sz w:val="22"/>
                <w:szCs w:val="22"/>
                <w:u w:val="single"/>
              </w:rPr>
              <w:t xml:space="preserve"> préliminaires</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d'impact environnementales et autres autorisations réglementaires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topographiques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géotechniques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910.13</w:t>
            </w:r>
          </w:p>
        </w:tc>
        <w:tc>
          <w:tcPr>
            <w:tcW w:w="4102" w:type="dxa"/>
            <w:tcBorders>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hydrogéologiques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910.14</w:t>
            </w:r>
          </w:p>
        </w:tc>
        <w:tc>
          <w:tcPr>
            <w:tcW w:w="4102"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 et plan de recollement</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920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Installation de chantier et préparation du site</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4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Déboisement/dessouchage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150 000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4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Décapage de la terre végétale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45 000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920.23</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d'une clôture provisoire de chantier</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920.24</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d'une haie végétale sur le périmètre du site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876"/>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920.25</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Réalisation d'un forage pour alimentation du site en eau y compris château d'eau</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920.26</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Alimentation du site en énergie électrique (ENEO)</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920.27</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groupe électrogène relais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930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Terrassement et imperméabilisation de l'alvéole</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Déblai/Remblai sur toute la surface de l'a</w:t>
            </w:r>
            <w:r>
              <w:rPr>
                <w:rFonts w:ascii="Abyssinica SIL" w:hAnsi="Abyssinica SIL" w:cs="Calibri"/>
                <w:color w:val="000000"/>
                <w:sz w:val="22"/>
                <w:szCs w:val="22"/>
              </w:rPr>
              <w:t>l</w:t>
            </w:r>
            <w:r>
              <w:rPr>
                <w:rFonts w:ascii="Abyssinica SIL" w:hAnsi="Abyssinica SIL" w:cs="Calibri"/>
                <w:color w:val="000000"/>
                <w:sz w:val="22"/>
                <w:szCs w:val="22"/>
              </w:rPr>
              <w:t>véole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80 000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compacté de graves latéritiques pour constitution des digues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930.32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 sable et gravier dra</w:t>
            </w:r>
            <w:r>
              <w:rPr>
                <w:rFonts w:ascii="Abyssinica SIL" w:hAnsi="Abyssinica SIL" w:cs="Calibri"/>
                <w:color w:val="000000"/>
                <w:sz w:val="22"/>
                <w:szCs w:val="22"/>
              </w:rPr>
              <w:t>i</w:t>
            </w:r>
            <w:r>
              <w:rPr>
                <w:rFonts w:ascii="Abyssinica SIL" w:hAnsi="Abyssinica SIL" w:cs="Calibri"/>
                <w:color w:val="000000"/>
                <w:sz w:val="22"/>
                <w:szCs w:val="22"/>
              </w:rPr>
              <w:t>nants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600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940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Gestion des eaux du site</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1164"/>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940.40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Fossés de drainage autour de l'alvéole y compris en pied de digue crée pour isol</w:t>
            </w:r>
            <w:r>
              <w:rPr>
                <w:rFonts w:ascii="Abyssinica SIL" w:hAnsi="Abyssinica SIL" w:cs="Calibri"/>
                <w:color w:val="000000"/>
                <w:sz w:val="22"/>
                <w:szCs w:val="22"/>
              </w:rPr>
              <w:t>e</w:t>
            </w:r>
            <w:r>
              <w:rPr>
                <w:rFonts w:ascii="Abyssinica SIL" w:hAnsi="Abyssinica SIL" w:cs="Calibri"/>
                <w:color w:val="000000"/>
                <w:sz w:val="22"/>
                <w:szCs w:val="22"/>
              </w:rPr>
              <w:t>ment et évacuation des eaux de ruissell</w:t>
            </w:r>
            <w:r>
              <w:rPr>
                <w:rFonts w:ascii="Abyssinica SIL" w:hAnsi="Abyssinica SIL" w:cs="Calibri"/>
                <w:color w:val="000000"/>
                <w:sz w:val="22"/>
                <w:szCs w:val="22"/>
              </w:rPr>
              <w:t>e</w:t>
            </w:r>
            <w:r>
              <w:rPr>
                <w:rFonts w:ascii="Abyssinica SIL" w:hAnsi="Abyssinica SIL" w:cs="Calibri"/>
                <w:color w:val="000000"/>
                <w:sz w:val="22"/>
                <w:szCs w:val="22"/>
              </w:rPr>
              <w:t>ment</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1164"/>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décantation primaire 3mx2mx1</w:t>
            </w:r>
            <w:proofErr w:type="gramStart"/>
            <w:r>
              <w:rPr>
                <w:rFonts w:ascii="Abyssinica SIL" w:hAnsi="Abyssinica SIL" w:cs="Calibri"/>
                <w:color w:val="000000"/>
                <w:sz w:val="22"/>
                <w:szCs w:val="22"/>
              </w:rPr>
              <w:t>,5m</w:t>
            </w:r>
            <w:proofErr w:type="gramEnd"/>
            <w:r>
              <w:rPr>
                <w:rFonts w:ascii="Abyssinica SIL" w:hAnsi="Abyssinica SIL" w:cs="Calibri"/>
                <w:color w:val="000000"/>
                <w:sz w:val="22"/>
                <w:szCs w:val="22"/>
              </w:rPr>
              <w:t xml:space="preserve"> en maçonnerie d'agglos simple de 20 bourrés y compris enduit étanche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1164"/>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traitement en redan de 5mx4mx2m 5mx3mx2m et 5mx2mx2m en maçonnerie d'agglos double de 20 bourrées y compris enduit étanche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940.43</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DR100 pour raccordement des bassins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940.44</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DR200 pour collecte des eaux</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940.45</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 espace de parking</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940.46</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de la signalétique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950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des installations du site</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1164"/>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 bâtiment d'exploitation sur 100m2 comprenant: salle de pesée, salle de réunion, 02 bureaux, toilettes, local tec</w:t>
            </w:r>
            <w:r>
              <w:rPr>
                <w:rFonts w:ascii="Abyssinica SIL" w:hAnsi="Abyssinica SIL" w:cs="Calibri"/>
                <w:color w:val="000000"/>
                <w:sz w:val="22"/>
                <w:szCs w:val="22"/>
              </w:rPr>
              <w:t>h</w:t>
            </w:r>
            <w:r>
              <w:rPr>
                <w:rFonts w:ascii="Abyssinica SIL" w:hAnsi="Abyssinica SIL" w:cs="Calibri"/>
                <w:color w:val="000000"/>
                <w:sz w:val="22"/>
                <w:szCs w:val="22"/>
              </w:rPr>
              <w:t>nique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4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de vestiaires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950.52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pont bascule de 50t y/c équipements de la salle de pesée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960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d'une déchetterie</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876"/>
          <w:jc w:val="center"/>
        </w:trPr>
        <w:tc>
          <w:tcPr>
            <w:tcW w:w="1238" w:type="dxa"/>
            <w:tcBorders>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 xml:space="preserve">Nivellement et compactage plateforme et aménagement réseau évacuation </w:t>
            </w:r>
            <w:proofErr w:type="spellStart"/>
            <w:r>
              <w:rPr>
                <w:rFonts w:ascii="Abyssinica SIL" w:hAnsi="Abyssinica SIL" w:cs="Calibri"/>
                <w:color w:val="000000"/>
                <w:sz w:val="22"/>
                <w:szCs w:val="22"/>
              </w:rPr>
              <w:t>lixiviat</w:t>
            </w:r>
            <w:proofErr w:type="spellEnd"/>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Dallage de la plateforme de tri en béton armé dosé à 350kg/m3 épaisseur 20 cm</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48"/>
          <w:jc w:val="center"/>
        </w:trPr>
        <w:tc>
          <w:tcPr>
            <w:tcW w:w="1238" w:type="dxa"/>
            <w:tcBorders>
              <w:top w:val="single" w:sz="8" w:space="0" w:color="000000"/>
              <w:left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960.62</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Hangar métallique de tri</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top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960.63</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piste d'accès piétonne en pavés</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970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970.70</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sz w:val="22"/>
                <w:szCs w:val="22"/>
              </w:rPr>
            </w:pPr>
          </w:p>
        </w:tc>
      </w:tr>
      <w:tr w:rsidR="00A40010">
        <w:trPr>
          <w:trHeight w:val="300"/>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970.71</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lang w:val="en-US"/>
              </w:rPr>
              <w:t>Livraison</w:t>
            </w:r>
            <w:proofErr w:type="spellEnd"/>
            <w:r>
              <w:rPr>
                <w:rFonts w:ascii="Abyssinica SIL" w:hAnsi="Abyssinica SIL" w:cs="Calibri"/>
                <w:color w:val="000000"/>
                <w:sz w:val="22"/>
                <w:szCs w:val="22"/>
                <w:lang w:val="en-US"/>
              </w:rPr>
              <w:t xml:space="preserve"> d’un Pick-up 4x4 double </w:t>
            </w:r>
            <w:proofErr w:type="spellStart"/>
            <w:r>
              <w:rPr>
                <w:rFonts w:ascii="Abyssinica SIL" w:hAnsi="Abyssinica SIL" w:cs="Calibri"/>
                <w:color w:val="000000"/>
                <w:sz w:val="22"/>
                <w:szCs w:val="22"/>
                <w:lang w:val="en-US"/>
              </w:rPr>
              <w:t>cabine</w:t>
            </w:r>
            <w:proofErr w:type="spellEnd"/>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lang w:val="en-US"/>
              </w:rPr>
              <w:t>Fft</w:t>
            </w:r>
            <w:proofErr w:type="spellEnd"/>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lang w:val="en-US"/>
              </w:rPr>
              <w:t>1</w:t>
            </w: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cs="Calibri"/>
                <w:color w:val="000000"/>
                <w:sz w:val="22"/>
                <w:szCs w:val="22"/>
                <w:lang w:val="en-US"/>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rPr>
                <w:rFonts w:ascii="Abyssinica SIL" w:hAnsi="Abyssinica SIL" w:cs="Calibri"/>
                <w:color w:val="000000"/>
                <w:sz w:val="22"/>
                <w:szCs w:val="22"/>
                <w:lang w:val="en-US"/>
              </w:rPr>
            </w:pPr>
          </w:p>
        </w:tc>
      </w:tr>
      <w:tr w:rsidR="00A40010">
        <w:trPr>
          <w:trHeight w:val="300"/>
          <w:jc w:val="center"/>
        </w:trPr>
        <w:tc>
          <w:tcPr>
            <w:tcW w:w="1238" w:type="dxa"/>
            <w:shd w:val="clear" w:color="auto" w:fill="auto"/>
            <w:vAlign w:val="center"/>
          </w:tcPr>
          <w:p w:rsidR="00A40010" w:rsidRDefault="00A40010">
            <w:pPr>
              <w:widowControl w:val="0"/>
              <w:suppressAutoHyphens w:val="0"/>
              <w:rPr>
                <w:rFonts w:ascii="Abyssinica SIL" w:hAnsi="Abyssinica SIL" w:cs="Calibri"/>
                <w:color w:val="000000"/>
                <w:sz w:val="22"/>
                <w:szCs w:val="22"/>
                <w:lang w:val="en-US"/>
              </w:rPr>
            </w:pPr>
          </w:p>
        </w:tc>
        <w:tc>
          <w:tcPr>
            <w:tcW w:w="5342" w:type="dxa"/>
            <w:gridSpan w:val="2"/>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shd w:val="clear" w:color="auto" w:fill="auto"/>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53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shd w:val="clear" w:color="auto" w:fill="auto"/>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53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576"/>
          <w:jc w:val="center"/>
        </w:trPr>
        <w:tc>
          <w:tcPr>
            <w:tcW w:w="1238" w:type="dxa"/>
            <w:shd w:val="clear" w:color="auto" w:fill="auto"/>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53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shd w:val="clear" w:color="auto" w:fill="auto"/>
            <w:vAlign w:val="center"/>
          </w:tcPr>
          <w:p w:rsidR="00A40010" w:rsidRDefault="00A40010">
            <w:pPr>
              <w:widowControl w:val="0"/>
              <w:suppressAutoHyphens w:val="0"/>
              <w:jc w:val="center"/>
              <w:rPr>
                <w:rFonts w:ascii="Abyssinica SIL" w:hAnsi="Abyssinica SIL" w:cs="Calibri"/>
                <w:b/>
                <w:bCs/>
                <w:color w:val="000000"/>
                <w:sz w:val="22"/>
                <w:szCs w:val="22"/>
              </w:rPr>
            </w:pPr>
          </w:p>
        </w:tc>
        <w:tc>
          <w:tcPr>
            <w:tcW w:w="53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36"/>
          <w:jc w:val="center"/>
        </w:trPr>
        <w:tc>
          <w:tcPr>
            <w:tcW w:w="1238" w:type="dxa"/>
            <w:shd w:val="clear" w:color="auto" w:fill="auto"/>
            <w:vAlign w:val="center"/>
          </w:tcPr>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p w:rsidR="00A40010" w:rsidRDefault="00A40010">
            <w:pPr>
              <w:widowControl w:val="0"/>
              <w:suppressAutoHyphens w:val="0"/>
              <w:jc w:val="center"/>
              <w:rPr>
                <w:rFonts w:ascii="Abyssinica SIL" w:hAnsi="Abyssinica SIL" w:cs="Calibri"/>
                <w:b/>
                <w:bCs/>
                <w:color w:val="000000"/>
                <w:sz w:val="22"/>
                <w:szCs w:val="22"/>
              </w:rPr>
            </w:pPr>
          </w:p>
        </w:tc>
        <w:tc>
          <w:tcPr>
            <w:tcW w:w="4102"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479"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800" w:type="dxa"/>
            <w:shd w:val="clear" w:color="auto" w:fill="auto"/>
            <w:vAlign w:val="bottom"/>
          </w:tcPr>
          <w:p w:rsidR="00A40010" w:rsidRDefault="00A40010">
            <w:pPr>
              <w:widowControl w:val="0"/>
              <w:suppressAutoHyphens w:val="0"/>
              <w:rPr>
                <w:rFonts w:ascii="Abyssinica SIL" w:hAnsi="Abyssinica SIL"/>
                <w:sz w:val="22"/>
                <w:szCs w:val="22"/>
              </w:rPr>
            </w:pPr>
          </w:p>
        </w:tc>
      </w:tr>
      <w:tr w:rsidR="00A40010">
        <w:trPr>
          <w:trHeight w:val="588"/>
          <w:jc w:val="center"/>
        </w:trPr>
        <w:tc>
          <w:tcPr>
            <w:tcW w:w="123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I &amp;II:</w:t>
            </w:r>
          </w:p>
        </w:tc>
        <w:tc>
          <w:tcPr>
            <w:tcW w:w="9861" w:type="dxa"/>
            <w:gridSpan w:val="5"/>
            <w:tcBorders>
              <w:top w:val="single" w:sz="8" w:space="0" w:color="000000"/>
              <w:bottom w:val="single" w:sz="8" w:space="0" w:color="000000"/>
              <w:right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MARCHE GLOBAL</w:t>
            </w:r>
          </w:p>
        </w:tc>
      </w:tr>
      <w:tr w:rsidR="00A40010">
        <w:trPr>
          <w:trHeight w:val="612"/>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4102"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QUANTITE</w:t>
            </w:r>
          </w:p>
        </w:tc>
        <w:tc>
          <w:tcPr>
            <w:tcW w:w="124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800"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TOTAL HT</w:t>
            </w:r>
          </w:p>
        </w:tc>
      </w:tr>
      <w:tr w:rsidR="00A40010">
        <w:trPr>
          <w:trHeight w:val="1452"/>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1:</w:t>
            </w:r>
          </w:p>
        </w:tc>
        <w:tc>
          <w:tcPr>
            <w:tcW w:w="4102" w:type="dxa"/>
            <w:tcBorders>
              <w:bottom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Collecte et transport des ordures mén</w:t>
            </w:r>
            <w:r>
              <w:rPr>
                <w:rFonts w:ascii="Abyssinica SIL" w:hAnsi="Abyssinica SIL" w:cs="Calibri"/>
                <w:b/>
                <w:bCs/>
                <w:color w:val="000000"/>
                <w:sz w:val="22"/>
                <w:szCs w:val="22"/>
              </w:rPr>
              <w:t>a</w:t>
            </w:r>
            <w:r>
              <w:rPr>
                <w:rFonts w:ascii="Abyssinica SIL" w:hAnsi="Abyssinica SIL" w:cs="Calibri"/>
                <w:b/>
                <w:bCs/>
                <w:color w:val="000000"/>
                <w:sz w:val="22"/>
                <w:szCs w:val="22"/>
              </w:rPr>
              <w:t>gères, balayage des principales rues, ma</w:t>
            </w:r>
            <w:r>
              <w:rPr>
                <w:rFonts w:ascii="Abyssinica SIL" w:hAnsi="Abyssinica SIL" w:cs="Calibri"/>
                <w:b/>
                <w:bCs/>
                <w:color w:val="000000"/>
                <w:sz w:val="22"/>
                <w:szCs w:val="22"/>
              </w:rPr>
              <w:t>r</w:t>
            </w:r>
            <w:r>
              <w:rPr>
                <w:rFonts w:ascii="Abyssinica SIL" w:hAnsi="Abyssinica SIL" w:cs="Calibri"/>
                <w:b/>
                <w:bCs/>
                <w:color w:val="000000"/>
                <w:sz w:val="22"/>
                <w:szCs w:val="22"/>
              </w:rPr>
              <w:t>chés de la ville d'Ebolowa. Traitement par mise en décharge contrôlée</w:t>
            </w:r>
          </w:p>
        </w:tc>
        <w:tc>
          <w:tcPr>
            <w:tcW w:w="1240"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876"/>
          <w:jc w:val="center"/>
        </w:trPr>
        <w:tc>
          <w:tcPr>
            <w:tcW w:w="1238"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2:</w:t>
            </w:r>
          </w:p>
        </w:tc>
        <w:tc>
          <w:tcPr>
            <w:tcW w:w="4102" w:type="dxa"/>
            <w:tcBorders>
              <w:bottom w:val="single" w:sz="8" w:space="0" w:color="000000"/>
            </w:tcBorders>
            <w:shd w:val="clear" w:color="000000"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 xml:space="preserve">Travaux d'aménagement d'un centre de traitement des déchets au village </w:t>
            </w:r>
            <w:proofErr w:type="spellStart"/>
            <w:r>
              <w:rPr>
                <w:rFonts w:ascii="Abyssinica SIL" w:hAnsi="Abyssinica SIL" w:cs="Calibri"/>
                <w:b/>
                <w:bCs/>
                <w:color w:val="000000"/>
                <w:sz w:val="22"/>
                <w:szCs w:val="22"/>
              </w:rPr>
              <w:t>Lo'o</w:t>
            </w:r>
            <w:proofErr w:type="spellEnd"/>
            <w:r>
              <w:rPr>
                <w:rFonts w:ascii="Abyssinica SIL" w:hAnsi="Abyssinica SIL" w:cs="Calibri"/>
                <w:b/>
                <w:bCs/>
                <w:color w:val="000000"/>
                <w:sz w:val="22"/>
                <w:szCs w:val="22"/>
              </w:rPr>
              <w:t xml:space="preserve"> </w:t>
            </w:r>
            <w:proofErr w:type="spellStart"/>
            <w:r>
              <w:rPr>
                <w:rFonts w:ascii="Abyssinica SIL" w:hAnsi="Abyssinica SIL" w:cs="Calibri"/>
                <w:b/>
                <w:bCs/>
                <w:color w:val="000000"/>
                <w:sz w:val="22"/>
                <w:szCs w:val="22"/>
              </w:rPr>
              <w:t>Biyeng</w:t>
            </w:r>
            <w:proofErr w:type="spellEnd"/>
          </w:p>
        </w:tc>
        <w:tc>
          <w:tcPr>
            <w:tcW w:w="1240" w:type="dxa"/>
            <w:tcBorders>
              <w:left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479" w:type="dxa"/>
            <w:tcBorders>
              <w:bottom w:val="single" w:sz="8" w:space="0" w:color="000000"/>
              <w:right w:val="single" w:sz="8" w:space="0" w:color="000000"/>
            </w:tcBorders>
            <w:shd w:val="clear" w:color="auto" w:fill="auto"/>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124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c>
          <w:tcPr>
            <w:tcW w:w="1800" w:type="dxa"/>
            <w:tcBorders>
              <w:top w:val="single" w:sz="8" w:space="0" w:color="000000"/>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vMerge w:val="restart"/>
            <w:tcBorders>
              <w:right w:val="single" w:sz="8" w:space="0" w:color="000000"/>
            </w:tcBorders>
            <w:shd w:val="clear" w:color="000000" w:fill="FFFFFF"/>
            <w:vAlign w:val="center"/>
          </w:tcPr>
          <w:p w:rsidR="00A40010" w:rsidRDefault="00A40010">
            <w:pPr>
              <w:widowControl w:val="0"/>
              <w:suppressAutoHyphens w:val="0"/>
              <w:jc w:val="center"/>
              <w:rPr>
                <w:rFonts w:ascii="Abyssinica SIL" w:hAnsi="Abyssinica SIL"/>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val="300"/>
          <w:jc w:val="center"/>
        </w:trPr>
        <w:tc>
          <w:tcPr>
            <w:tcW w:w="1238" w:type="dxa"/>
            <w:vMerge/>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5342" w:type="dxa"/>
            <w:gridSpan w:val="2"/>
            <w:tcBorders>
              <w:top w:val="single" w:sz="8" w:space="0" w:color="000000"/>
              <w:bottom w:val="single" w:sz="8" w:space="0" w:color="000000"/>
              <w:right w:val="single" w:sz="8" w:space="0" w:color="000000"/>
            </w:tcBorders>
            <w:shd w:val="clear" w:color="auto" w:fill="auto"/>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479"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24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both"/>
              <w:rPr>
                <w:rFonts w:ascii="Abyssinica SIL" w:hAnsi="Abyssinica SIL"/>
                <w:sz w:val="22"/>
                <w:szCs w:val="22"/>
              </w:rPr>
            </w:pPr>
          </w:p>
        </w:tc>
        <w:tc>
          <w:tcPr>
            <w:tcW w:w="1800" w:type="dxa"/>
            <w:tcBorders>
              <w:bottom w:val="single" w:sz="8" w:space="0" w:color="000000"/>
              <w:right w:val="single" w:sz="8" w:space="0" w:color="000000"/>
            </w:tcBorders>
            <w:shd w:val="clear" w:color="auto" w:fill="auto"/>
            <w:vAlign w:val="center"/>
          </w:tcPr>
          <w:p w:rsidR="00A40010" w:rsidRDefault="00A40010">
            <w:pPr>
              <w:widowControl w:val="0"/>
              <w:suppressAutoHyphens w:val="0"/>
              <w:jc w:val="center"/>
              <w:rPr>
                <w:rFonts w:ascii="Abyssinica SIL" w:hAnsi="Abyssinica SIL"/>
                <w:sz w:val="22"/>
                <w:szCs w:val="22"/>
              </w:rPr>
            </w:pPr>
          </w:p>
        </w:tc>
      </w:tr>
      <w:tr w:rsidR="00A40010">
        <w:trPr>
          <w:trHeight w:hRule="exact" w:val="288"/>
          <w:jc w:val="center"/>
        </w:trPr>
        <w:tc>
          <w:tcPr>
            <w:tcW w:w="1238" w:type="dxa"/>
            <w:shd w:val="clear" w:color="auto" w:fill="auto"/>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4102"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479" w:type="dxa"/>
            <w:shd w:val="clear" w:color="auto" w:fill="auto"/>
            <w:vAlign w:val="bottom"/>
          </w:tcPr>
          <w:p w:rsidR="00A40010" w:rsidRDefault="00A40010">
            <w:pPr>
              <w:widowControl w:val="0"/>
              <w:suppressAutoHyphens w:val="0"/>
              <w:rPr>
                <w:rFonts w:ascii="Abyssinica SIL" w:hAnsi="Abyssinica SIL"/>
                <w:sz w:val="22"/>
                <w:szCs w:val="22"/>
              </w:rPr>
            </w:pPr>
          </w:p>
        </w:tc>
        <w:tc>
          <w:tcPr>
            <w:tcW w:w="1240" w:type="dxa"/>
            <w:shd w:val="clear" w:color="auto" w:fill="auto"/>
            <w:vAlign w:val="bottom"/>
          </w:tcPr>
          <w:p w:rsidR="00A40010" w:rsidRDefault="00A40010">
            <w:pPr>
              <w:widowControl w:val="0"/>
              <w:suppressAutoHyphens w:val="0"/>
              <w:rPr>
                <w:rFonts w:ascii="Abyssinica SIL" w:hAnsi="Abyssinica SIL"/>
                <w:sz w:val="22"/>
                <w:szCs w:val="22"/>
              </w:rPr>
            </w:pPr>
          </w:p>
        </w:tc>
        <w:tc>
          <w:tcPr>
            <w:tcW w:w="1800" w:type="dxa"/>
            <w:shd w:val="clear" w:color="auto" w:fill="auto"/>
            <w:vAlign w:val="bottom"/>
          </w:tcPr>
          <w:p w:rsidR="00A40010" w:rsidRDefault="00A40010">
            <w:pPr>
              <w:widowControl w:val="0"/>
              <w:suppressAutoHyphens w:val="0"/>
              <w:rPr>
                <w:rFonts w:ascii="Abyssinica SIL" w:hAnsi="Abyssinica SIL"/>
                <w:sz w:val="22"/>
                <w:szCs w:val="22"/>
              </w:rPr>
            </w:pPr>
          </w:p>
        </w:tc>
      </w:tr>
    </w:tbl>
    <w:p w:rsidR="00A40010" w:rsidRDefault="000B6801">
      <w:pPr>
        <w:suppressAutoHyphens w:val="0"/>
        <w:spacing w:after="160"/>
        <w:rPr>
          <w:rFonts w:ascii="Abyssinica SIL" w:hAnsi="Abyssinica SIL"/>
          <w:b/>
          <w:bCs/>
          <w:sz w:val="22"/>
          <w:szCs w:val="22"/>
        </w:rPr>
      </w:pPr>
      <w:r>
        <w:br w:type="page"/>
      </w:r>
    </w:p>
    <w:tbl>
      <w:tblPr>
        <w:tblW w:w="9927" w:type="dxa"/>
        <w:jc w:val="center"/>
        <w:tblLayout w:type="fixed"/>
        <w:tblCellMar>
          <w:left w:w="70" w:type="dxa"/>
          <w:right w:w="70" w:type="dxa"/>
        </w:tblCellMar>
        <w:tblLook w:val="04A0" w:firstRow="1" w:lastRow="0" w:firstColumn="1" w:lastColumn="0" w:noHBand="0" w:noVBand="1"/>
      </w:tblPr>
      <w:tblGrid>
        <w:gridCol w:w="885"/>
        <w:gridCol w:w="4765"/>
        <w:gridCol w:w="731"/>
        <w:gridCol w:w="1273"/>
        <w:gridCol w:w="994"/>
        <w:gridCol w:w="1279"/>
      </w:tblGrid>
      <w:tr w:rsidR="00A40010">
        <w:trPr>
          <w:trHeight w:val="952"/>
          <w:jc w:val="center"/>
        </w:trPr>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40010" w:rsidRDefault="000B6801">
            <w:pPr>
              <w:pageBreakBefore/>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2:</w:t>
            </w:r>
          </w:p>
        </w:tc>
        <w:tc>
          <w:tcPr>
            <w:tcW w:w="9042" w:type="dxa"/>
            <w:gridSpan w:val="5"/>
            <w:tcBorders>
              <w:top w:val="single" w:sz="8" w:space="0" w:color="000000"/>
              <w:bottom w:val="single" w:sz="8" w:space="0" w:color="000000"/>
              <w:right w:val="single" w:sz="8"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TRAVAUX D'AMENAGEMENT D'UN CENTRE DE TRAITEMENT DES DECHETS AU VILLAGE LO'O BIYENG</w:t>
            </w: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4765"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w:t>
            </w:r>
            <w:r>
              <w:rPr>
                <w:rFonts w:ascii="Abyssinica SIL" w:hAnsi="Abyssinica SIL" w:cs="Calibri"/>
                <w:b/>
                <w:bCs/>
                <w:color w:val="000000"/>
                <w:sz w:val="22"/>
                <w:szCs w:val="22"/>
              </w:rPr>
              <w:t>N</w:t>
            </w:r>
            <w:r>
              <w:rPr>
                <w:rFonts w:ascii="Abyssinica SIL" w:hAnsi="Abyssinica SIL" w:cs="Calibri"/>
                <w:b/>
                <w:bCs/>
                <w:color w:val="000000"/>
                <w:sz w:val="22"/>
                <w:szCs w:val="22"/>
              </w:rPr>
              <w:t>TITE</w:t>
            </w:r>
          </w:p>
        </w:tc>
        <w:tc>
          <w:tcPr>
            <w:tcW w:w="994"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279" w:type="dxa"/>
            <w:tcBorders>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w:t>
            </w:r>
            <w:r>
              <w:rPr>
                <w:rFonts w:ascii="Abyssinica SIL" w:hAnsi="Abyssinica SIL" w:cs="Calibri"/>
                <w:b/>
                <w:bCs/>
                <w:color w:val="000000"/>
                <w:sz w:val="22"/>
                <w:szCs w:val="22"/>
              </w:rPr>
              <w:t>O</w:t>
            </w:r>
            <w:r>
              <w:rPr>
                <w:rFonts w:ascii="Abyssinica SIL" w:hAnsi="Abyssinica SIL" w:cs="Calibri"/>
                <w:b/>
                <w:bCs/>
                <w:color w:val="000000"/>
                <w:sz w:val="22"/>
                <w:szCs w:val="22"/>
              </w:rPr>
              <w:t>TAL HT</w:t>
            </w:r>
          </w:p>
        </w:tc>
      </w:tr>
      <w:tr w:rsidR="00A40010">
        <w:trPr>
          <w:trHeight w:val="640"/>
          <w:jc w:val="center"/>
        </w:trPr>
        <w:tc>
          <w:tcPr>
            <w:tcW w:w="884" w:type="dxa"/>
            <w:tcBorders>
              <w:left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700</w:t>
            </w:r>
          </w:p>
        </w:tc>
        <w:tc>
          <w:tcPr>
            <w:tcW w:w="4765" w:type="dxa"/>
            <w:tcBorders>
              <w:right w:val="single" w:sz="4" w:space="0" w:color="000000"/>
            </w:tcBorders>
            <w:shd w:val="clear" w:color="auto"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de la voie d'accès au site de LO'O BIYENG</w:t>
            </w:r>
          </w:p>
        </w:tc>
        <w:tc>
          <w:tcPr>
            <w:tcW w:w="731"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994"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1279" w:type="dxa"/>
            <w:tcBorders>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710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PRELIMINAIRES</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Installation de chantier</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 et plan de recollement</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710.13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Provision pour expropriation</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720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Nettoyage et terrassements</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Déforestage</w:t>
            </w:r>
            <w:proofErr w:type="spellEnd"/>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 ordinaire mis en dépôt</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261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en "graveleux latéritiques" provenant d'emprunt</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5 104</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Purges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3 480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720.24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Mise en forme de la plateforme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730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Travaux de chaussée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fondation en graveleux naturels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Couche de base en graveleux latéritiques ou arène latéritique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1 650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93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Plus-value de transport des graveleux naturels pour couche de fondation et couche de base au-delà de 100km</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r>
              <w:rPr>
                <w:rFonts w:ascii="Abyssinica SIL" w:hAnsi="Abyssinica SIL" w:cs="Calibri"/>
                <w:color w:val="000000"/>
                <w:sz w:val="22"/>
                <w:szCs w:val="22"/>
              </w:rPr>
              <w:t>*km</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317 520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Imprégnation simple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Sablage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Enduit superficiel bicouche pour trottoir</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730.36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 xml:space="preserve">Enduit superficiel </w:t>
            </w:r>
            <w:proofErr w:type="spellStart"/>
            <w:r>
              <w:rPr>
                <w:rFonts w:ascii="Abyssinica SIL" w:hAnsi="Abyssinica SIL" w:cs="Calibri"/>
                <w:color w:val="000000"/>
                <w:sz w:val="22"/>
                <w:szCs w:val="22"/>
              </w:rPr>
              <w:t>tricouche</w:t>
            </w:r>
            <w:proofErr w:type="spellEnd"/>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5 250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740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Assainissement et drainage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Curage du lit du cours d'eau</w:t>
            </w:r>
          </w:p>
        </w:tc>
        <w:tc>
          <w:tcPr>
            <w:tcW w:w="73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Caniveaux bétonnés de section 0,50 * (0,40≤h≤0,60)</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1 551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740.42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Dallettes</w:t>
            </w:r>
            <w:proofErr w:type="spellEnd"/>
            <w:r>
              <w:rPr>
                <w:rFonts w:ascii="Abyssinica SIL" w:hAnsi="Abyssinica SIL" w:cs="Calibri"/>
                <w:color w:val="000000"/>
                <w:sz w:val="22"/>
                <w:szCs w:val="22"/>
              </w:rPr>
              <w:t xml:space="preserve"> de couverture sur caniveau bétonné de largeur 0,50, ép. 15cm</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750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Ouvrages d'art - Ouvrages hydrauliques</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750.50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Dalot double en béton armé 2*2*2m</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750.51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Tète de dalot double en béton armé</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2</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760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Eclairage</w:t>
            </w:r>
            <w:proofErr w:type="spellEnd"/>
            <w:r>
              <w:rPr>
                <w:rFonts w:ascii="Abyssinica SIL" w:hAnsi="Abyssinica SIL" w:cs="Calibri"/>
                <w:b/>
                <w:bCs/>
                <w:color w:val="000000"/>
                <w:sz w:val="22"/>
                <w:szCs w:val="22"/>
                <w:u w:val="single"/>
              </w:rPr>
              <w:t xml:space="preserve"> public</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mat en acier galvanisé de hauteur min 7m y compris toute sujétion</w:t>
            </w:r>
          </w:p>
        </w:tc>
        <w:tc>
          <w:tcPr>
            <w:tcW w:w="73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Panneau solaire et support</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760.62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Luminaire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Batterie et accessoires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760.64</w:t>
            </w:r>
          </w:p>
        </w:tc>
        <w:tc>
          <w:tcPr>
            <w:tcW w:w="4765"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Contrôleur de charge et de gestion y compris toute sujétion</w:t>
            </w:r>
          </w:p>
        </w:tc>
        <w:tc>
          <w:tcPr>
            <w:tcW w:w="731"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3"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16</w:t>
            </w:r>
          </w:p>
        </w:tc>
        <w:tc>
          <w:tcPr>
            <w:tcW w:w="994" w:type="dxa"/>
            <w:tcBorders>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770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770.70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right w:val="single" w:sz="4" w:space="0" w:color="000000"/>
            </w:tcBorders>
            <w:shd w:val="clear" w:color="auto" w:fill="D9D9D9"/>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800</w:t>
            </w:r>
          </w:p>
        </w:tc>
        <w:tc>
          <w:tcPr>
            <w:tcW w:w="4765" w:type="dxa"/>
            <w:tcBorders>
              <w:right w:val="single" w:sz="4" w:space="0" w:color="000000"/>
            </w:tcBorders>
            <w:shd w:val="clear" w:color="auto" w:fill="D9D9D9"/>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Aménagement du centre de traitement de LO'O BIYENG</w:t>
            </w:r>
          </w:p>
        </w:tc>
        <w:tc>
          <w:tcPr>
            <w:tcW w:w="731"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994" w:type="dxa"/>
            <w:tcBorders>
              <w:right w:val="single" w:sz="4"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c>
          <w:tcPr>
            <w:tcW w:w="1279" w:type="dxa"/>
            <w:tcBorders>
              <w:right w:val="single" w:sz="8" w:space="0" w:color="000000"/>
            </w:tcBorders>
            <w:shd w:val="clear" w:color="auto" w:fill="D9D9D9"/>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810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b/>
                <w:bCs/>
                <w:color w:val="000000"/>
                <w:sz w:val="22"/>
                <w:szCs w:val="22"/>
                <w:u w:val="single"/>
              </w:rPr>
              <w:t>Etudes</w:t>
            </w:r>
            <w:proofErr w:type="spellEnd"/>
            <w:r>
              <w:rPr>
                <w:rFonts w:ascii="Abyssinica SIL" w:hAnsi="Abyssinica SIL" w:cs="Calibri"/>
                <w:b/>
                <w:bCs/>
                <w:color w:val="000000"/>
                <w:sz w:val="22"/>
                <w:szCs w:val="22"/>
                <w:u w:val="single"/>
              </w:rPr>
              <w:t xml:space="preserve"> préliminaires</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u w:val="single"/>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u w:val="single"/>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d'impact environnementales et autres autor</w:t>
            </w:r>
            <w:r>
              <w:rPr>
                <w:rFonts w:ascii="Abyssinica SIL" w:hAnsi="Abyssinica SIL" w:cs="Calibri"/>
                <w:color w:val="000000"/>
                <w:sz w:val="22"/>
                <w:szCs w:val="22"/>
              </w:rPr>
              <w:t>i</w:t>
            </w:r>
            <w:r>
              <w:rPr>
                <w:rFonts w:ascii="Abyssinica SIL" w:hAnsi="Abyssinica SIL" w:cs="Calibri"/>
                <w:color w:val="000000"/>
                <w:sz w:val="22"/>
                <w:szCs w:val="22"/>
              </w:rPr>
              <w:t>sations réglementaires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topographiques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géotechniques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810.13</w:t>
            </w:r>
          </w:p>
        </w:tc>
        <w:tc>
          <w:tcPr>
            <w:tcW w:w="4765" w:type="dxa"/>
            <w:tcBorders>
              <w:right w:val="single" w:sz="4" w:space="0" w:color="000000"/>
            </w:tcBorders>
            <w:vAlign w:val="center"/>
          </w:tcPr>
          <w:p w:rsidR="00A40010" w:rsidRDefault="000B6801">
            <w:pPr>
              <w:widowControl w:val="0"/>
              <w:suppressAutoHyphens w:val="0"/>
              <w:rPr>
                <w:rFonts w:ascii="Abyssinica SIL" w:hAnsi="Abyssinica SIL"/>
                <w:sz w:val="22"/>
                <w:szCs w:val="22"/>
              </w:rPr>
            </w:pPr>
            <w:proofErr w:type="spellStart"/>
            <w:r>
              <w:rPr>
                <w:rFonts w:ascii="Abyssinica SIL" w:hAnsi="Abyssinica SIL" w:cs="Calibri"/>
                <w:color w:val="000000"/>
                <w:sz w:val="22"/>
                <w:szCs w:val="22"/>
              </w:rPr>
              <w:t>Etudes</w:t>
            </w:r>
            <w:proofErr w:type="spellEnd"/>
            <w:r>
              <w:rPr>
                <w:rFonts w:ascii="Abyssinica SIL" w:hAnsi="Abyssinica SIL" w:cs="Calibri"/>
                <w:color w:val="000000"/>
                <w:sz w:val="22"/>
                <w:szCs w:val="22"/>
              </w:rPr>
              <w:t xml:space="preserve"> hydrogéologiques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810.14</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Projet d'exécution</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820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Installation de chantier et préparation du site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Amenée et repli du matériel</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Déboisement/dessouchage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150 000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Décapage de la terre végétale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45 000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d'une clôture provisoire de chantier</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d'une haie végétale sur le périmètre du site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1 549,20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Réalisation d'un forage pour alimentation du site en eau y compris château d'eau</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Alimentation du site en énergie électrique (ENEO)</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820.27</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groupe électrogène relais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830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Terrassement et imperméabilisation de l'alvéole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Déblai/Remblai sur toute la surface de l'alvéole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80 000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Remblai compacté de graves latéritiques pour con</w:t>
            </w:r>
            <w:r>
              <w:rPr>
                <w:rFonts w:ascii="Abyssinica SIL" w:hAnsi="Abyssinica SIL" w:cs="Calibri"/>
                <w:color w:val="000000"/>
                <w:sz w:val="22"/>
                <w:szCs w:val="22"/>
              </w:rPr>
              <w:t>s</w:t>
            </w:r>
            <w:r>
              <w:rPr>
                <w:rFonts w:ascii="Abyssinica SIL" w:hAnsi="Abyssinica SIL" w:cs="Calibri"/>
                <w:color w:val="000000"/>
                <w:sz w:val="22"/>
                <w:szCs w:val="22"/>
              </w:rPr>
              <w:t>titution des digues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830.32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 sable et gravier drainants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600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840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Gestion des eaux du site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93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Fossés de drainage autour de l'alvéole y compris en pied de digue crée pour isolement et évacuation des eaux de ruissellement</w:t>
            </w:r>
          </w:p>
        </w:tc>
        <w:tc>
          <w:tcPr>
            <w:tcW w:w="73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77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lastRenderedPageBreak/>
              <w:t>840.41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décantation primaire 3mx2mx1</w:t>
            </w:r>
            <w:proofErr w:type="gramStart"/>
            <w:r>
              <w:rPr>
                <w:rFonts w:ascii="Abyssinica SIL" w:hAnsi="Abyssinica SIL" w:cs="Calibri"/>
                <w:color w:val="000000"/>
                <w:sz w:val="22"/>
                <w:szCs w:val="22"/>
              </w:rPr>
              <w:t>,5m</w:t>
            </w:r>
            <w:proofErr w:type="gramEnd"/>
            <w:r>
              <w:rPr>
                <w:rFonts w:ascii="Abyssinica SIL" w:hAnsi="Abyssinica SIL" w:cs="Calibri"/>
                <w:color w:val="000000"/>
                <w:sz w:val="22"/>
                <w:szCs w:val="22"/>
              </w:rPr>
              <w:t xml:space="preserve"> en maçonnerie d'agglos simple de 20 bourrés y co</w:t>
            </w:r>
            <w:r>
              <w:rPr>
                <w:rFonts w:ascii="Abyssinica SIL" w:hAnsi="Abyssinica SIL" w:cs="Calibri"/>
                <w:color w:val="000000"/>
                <w:sz w:val="22"/>
                <w:szCs w:val="22"/>
              </w:rPr>
              <w:t>m</w:t>
            </w:r>
            <w:r>
              <w:rPr>
                <w:rFonts w:ascii="Abyssinica SIL" w:hAnsi="Abyssinica SIL" w:cs="Calibri"/>
                <w:color w:val="000000"/>
                <w:sz w:val="22"/>
                <w:szCs w:val="22"/>
              </w:rPr>
              <w:t>pris enduit étanche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25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Bassin de traitement en redan de 5mx4mx2m 5mx3mx2m et 5mx2mx2m en maçonnerie d'agglos double de 20 bourrées y compris enduit étanche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U</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DR100 pour raccordement des bassins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840.44</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drain en PEHD DR200 pour collecte des eaux</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ml</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840.45</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d’un espace de parking</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840.46</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de la signalétique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850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des installations du site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1109"/>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d'un bâtiment d'exploitation sur 100m2 comprenant: salle de pesée, salle de réunion, 02 bureaux, toilettes, local technique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Construction de vestiaires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 xml:space="preserve"> 20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40"/>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850.52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Fourniture et pose d'un pont bascule de 50t y/c équipements de la salle de pesée</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860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Construction d'une déchetterie</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860.60</w:t>
            </w:r>
          </w:p>
        </w:tc>
        <w:tc>
          <w:tcPr>
            <w:tcW w:w="4765"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Nivellement et compactage plateforme et amén</w:t>
            </w:r>
            <w:r>
              <w:rPr>
                <w:rFonts w:ascii="Abyssinica SIL" w:hAnsi="Abyssinica SIL" w:cs="Calibri"/>
                <w:color w:val="000000"/>
                <w:sz w:val="22"/>
                <w:szCs w:val="22"/>
              </w:rPr>
              <w:t>a</w:t>
            </w:r>
            <w:r>
              <w:rPr>
                <w:rFonts w:ascii="Abyssinica SIL" w:hAnsi="Abyssinica SIL" w:cs="Calibri"/>
                <w:color w:val="000000"/>
                <w:sz w:val="22"/>
                <w:szCs w:val="22"/>
              </w:rPr>
              <w:t xml:space="preserve">gement réseau évacuation </w:t>
            </w:r>
            <w:proofErr w:type="spellStart"/>
            <w:r>
              <w:rPr>
                <w:rFonts w:ascii="Abyssinica SIL" w:hAnsi="Abyssinica SIL" w:cs="Calibri"/>
                <w:color w:val="000000"/>
                <w:sz w:val="22"/>
                <w:szCs w:val="22"/>
              </w:rPr>
              <w:t>lixiviat</w:t>
            </w:r>
            <w:proofErr w:type="spellEnd"/>
          </w:p>
        </w:tc>
        <w:tc>
          <w:tcPr>
            <w:tcW w:w="731"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top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1 500</w:t>
            </w:r>
          </w:p>
        </w:tc>
        <w:tc>
          <w:tcPr>
            <w:tcW w:w="994" w:type="dxa"/>
            <w:tcBorders>
              <w:top w:val="single" w:sz="4" w:space="0" w:color="000000"/>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625"/>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860.61</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Dallage de la plateforme de tri en béton armé dosé à 350kg/m3 épaisseur 20 cm</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3</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300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top w:val="single" w:sz="4" w:space="0" w:color="000000"/>
              <w:left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860.62</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Hangar métallique de tri</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w:t>
            </w:r>
            <w:r>
              <w:rPr>
                <w:rFonts w:ascii="Abyssinica SIL" w:hAnsi="Abyssinica SIL" w:cs="Calibri"/>
                <w:color w:val="000000"/>
                <w:sz w:val="22"/>
                <w:szCs w:val="22"/>
                <w:vertAlign w:val="superscript"/>
              </w:rPr>
              <w:t>2</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500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483"/>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860.63</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Aménagement piste d'accès piétonne en pavés</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m²</w:t>
            </w:r>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1 000</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4" w:space="0" w:color="000000"/>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870</w:t>
            </w:r>
          </w:p>
        </w:tc>
        <w:tc>
          <w:tcPr>
            <w:tcW w:w="4765" w:type="dxa"/>
            <w:tcBorders>
              <w:top w:val="single" w:sz="8" w:space="0" w:color="000000"/>
              <w:left w:val="single" w:sz="4" w:space="0" w:color="000000"/>
              <w:bottom w:val="single" w:sz="8"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b/>
                <w:bCs/>
                <w:color w:val="000000"/>
                <w:sz w:val="22"/>
                <w:szCs w:val="22"/>
                <w:u w:val="single"/>
              </w:rPr>
              <w:t>Supervision</w:t>
            </w:r>
          </w:p>
        </w:tc>
        <w:tc>
          <w:tcPr>
            <w:tcW w:w="731"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1273"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c>
          <w:tcPr>
            <w:tcW w:w="994" w:type="dxa"/>
            <w:tcBorders>
              <w:top w:val="single" w:sz="8" w:space="0" w:color="000000"/>
              <w:bottom w:val="single" w:sz="8"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top w:val="single" w:sz="8" w:space="0" w:color="000000"/>
              <w:bottom w:val="single" w:sz="8"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870.70</w:t>
            </w:r>
          </w:p>
        </w:tc>
        <w:tc>
          <w:tcPr>
            <w:tcW w:w="4765" w:type="dxa"/>
            <w:tcBorders>
              <w:bottom w:val="single" w:sz="4" w:space="0" w:color="000000"/>
              <w:right w:val="single" w:sz="4" w:space="0" w:color="000000"/>
            </w:tcBorders>
            <w:vAlign w:val="center"/>
          </w:tcPr>
          <w:p w:rsidR="00A40010" w:rsidRDefault="000B6801">
            <w:pPr>
              <w:widowControl w:val="0"/>
              <w:suppressAutoHyphens w:val="0"/>
              <w:rPr>
                <w:rFonts w:ascii="Abyssinica SIL" w:hAnsi="Abyssinica SIL"/>
                <w:sz w:val="22"/>
                <w:szCs w:val="22"/>
              </w:rPr>
            </w:pPr>
            <w:r>
              <w:rPr>
                <w:rFonts w:ascii="Abyssinica SIL" w:hAnsi="Abyssinica SIL" w:cs="Calibri"/>
                <w:color w:val="000000"/>
                <w:sz w:val="22"/>
                <w:szCs w:val="22"/>
              </w:rPr>
              <w:t>Ingénierie/contrôle de qualité</w:t>
            </w:r>
          </w:p>
        </w:tc>
        <w:tc>
          <w:tcPr>
            <w:tcW w:w="731"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proofErr w:type="spellStart"/>
            <w:r>
              <w:rPr>
                <w:rFonts w:ascii="Abyssinica SIL" w:hAnsi="Abyssinica SIL" w:cs="Calibri"/>
                <w:color w:val="000000"/>
                <w:sz w:val="22"/>
                <w:szCs w:val="22"/>
              </w:rPr>
              <w:t>Fft</w:t>
            </w:r>
            <w:proofErr w:type="spellEnd"/>
          </w:p>
        </w:tc>
        <w:tc>
          <w:tcPr>
            <w:tcW w:w="1273"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1</w:t>
            </w:r>
          </w:p>
        </w:tc>
        <w:tc>
          <w:tcPr>
            <w:tcW w:w="994" w:type="dxa"/>
            <w:tcBorders>
              <w:bottom w:val="single" w:sz="4" w:space="0" w:color="000000"/>
              <w:right w:val="single" w:sz="4" w:space="0" w:color="000000"/>
            </w:tcBorders>
            <w:vAlign w:val="center"/>
          </w:tcPr>
          <w:p w:rsidR="00A40010" w:rsidRDefault="00A40010">
            <w:pPr>
              <w:widowControl w:val="0"/>
              <w:suppressAutoHyphens w:val="0"/>
              <w:rPr>
                <w:rFonts w:ascii="Abyssinica SIL" w:hAnsi="Abyssinica SIL" w:cs="Calibri"/>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rPr>
                <w:rFonts w:ascii="Abyssinica SIL" w:hAnsi="Abyssinica SIL" w:cs="Calibri"/>
                <w:color w:val="000000"/>
                <w:sz w:val="22"/>
                <w:szCs w:val="22"/>
              </w:rPr>
            </w:pPr>
          </w:p>
        </w:tc>
      </w:tr>
      <w:tr w:rsidR="00A40010">
        <w:trPr>
          <w:trHeight w:val="312"/>
          <w:jc w:val="center"/>
        </w:trPr>
        <w:tc>
          <w:tcPr>
            <w:tcW w:w="884" w:type="dxa"/>
            <w:vAlign w:val="bottom"/>
          </w:tcPr>
          <w:p w:rsidR="00A40010" w:rsidRDefault="00A40010">
            <w:pPr>
              <w:widowControl w:val="0"/>
              <w:suppressAutoHyphens w:val="0"/>
              <w:rPr>
                <w:rFonts w:ascii="Abyssinica SIL" w:hAnsi="Abyssinica SIL" w:cs="Calibri"/>
                <w:color w:val="000000"/>
                <w:sz w:val="22"/>
                <w:szCs w:val="22"/>
              </w:rPr>
            </w:pPr>
          </w:p>
        </w:tc>
        <w:tc>
          <w:tcPr>
            <w:tcW w:w="5496" w:type="dxa"/>
            <w:gridSpan w:val="2"/>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273"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6"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273"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6"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273"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12"/>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6" w:type="dxa"/>
            <w:gridSpan w:val="2"/>
            <w:tcBorders>
              <w:top w:val="single" w:sz="4"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273"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327"/>
          <w:jc w:val="center"/>
        </w:trPr>
        <w:tc>
          <w:tcPr>
            <w:tcW w:w="884" w:type="dxa"/>
            <w:vAlign w:val="bottom"/>
          </w:tcPr>
          <w:p w:rsidR="00A40010" w:rsidRDefault="00A40010">
            <w:pPr>
              <w:widowControl w:val="0"/>
              <w:suppressAutoHyphens w:val="0"/>
              <w:jc w:val="center"/>
              <w:rPr>
                <w:rFonts w:ascii="Abyssinica SIL" w:hAnsi="Abyssinica SIL" w:cs="Calibri"/>
                <w:b/>
                <w:bCs/>
                <w:color w:val="000000"/>
                <w:sz w:val="22"/>
                <w:szCs w:val="22"/>
              </w:rPr>
            </w:pPr>
          </w:p>
        </w:tc>
        <w:tc>
          <w:tcPr>
            <w:tcW w:w="5496" w:type="dxa"/>
            <w:gridSpan w:val="2"/>
            <w:tcBorders>
              <w:top w:val="single" w:sz="4" w:space="0" w:color="000000"/>
              <w:left w:val="single" w:sz="8" w:space="0" w:color="000000"/>
              <w:bottom w:val="single" w:sz="8"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273"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994"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79" w:type="dxa"/>
            <w:tcBorders>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bl>
    <w:p w:rsidR="00A40010" w:rsidRDefault="00A40010">
      <w:pPr>
        <w:suppressAutoHyphens w:val="0"/>
        <w:spacing w:after="160"/>
        <w:rPr>
          <w:rFonts w:ascii="Abyssinica SIL" w:hAnsi="Abyssinica SIL"/>
          <w:b/>
          <w:bCs/>
          <w:sz w:val="22"/>
          <w:szCs w:val="22"/>
        </w:rPr>
      </w:pPr>
    </w:p>
    <w:tbl>
      <w:tblPr>
        <w:tblW w:w="10253" w:type="dxa"/>
        <w:jc w:val="center"/>
        <w:tblLayout w:type="fixed"/>
        <w:tblCellMar>
          <w:left w:w="70" w:type="dxa"/>
          <w:right w:w="70" w:type="dxa"/>
        </w:tblCellMar>
        <w:tblLook w:val="04A0" w:firstRow="1" w:lastRow="0" w:firstColumn="1" w:lastColumn="0" w:noHBand="0" w:noVBand="1"/>
      </w:tblPr>
      <w:tblGrid>
        <w:gridCol w:w="895"/>
        <w:gridCol w:w="5351"/>
        <w:gridCol w:w="589"/>
        <w:gridCol w:w="1316"/>
        <w:gridCol w:w="880"/>
        <w:gridCol w:w="1222"/>
      </w:tblGrid>
      <w:tr w:rsidR="00A40010">
        <w:trPr>
          <w:trHeight w:val="370"/>
          <w:jc w:val="center"/>
        </w:trPr>
        <w:tc>
          <w:tcPr>
            <w:tcW w:w="895" w:type="dxa"/>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I &amp;II:</w:t>
            </w:r>
          </w:p>
        </w:tc>
        <w:tc>
          <w:tcPr>
            <w:tcW w:w="9357" w:type="dxa"/>
            <w:gridSpan w:val="5"/>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MARCHE GLOBAL</w:t>
            </w:r>
          </w:p>
        </w:tc>
      </w:tr>
      <w:tr w:rsidR="00A40010">
        <w:trPr>
          <w:trHeight w:val="181"/>
          <w:jc w:val="center"/>
        </w:trPr>
        <w:tc>
          <w:tcPr>
            <w:tcW w:w="895" w:type="dxa"/>
            <w:tcBorders>
              <w:top w:val="single" w:sz="8" w:space="0" w:color="000000"/>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N° DE PRIX</w:t>
            </w:r>
          </w:p>
        </w:tc>
        <w:tc>
          <w:tcPr>
            <w:tcW w:w="5350"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DESIGNATION DE LA PRESTATION</w:t>
            </w:r>
          </w:p>
        </w:tc>
        <w:tc>
          <w:tcPr>
            <w:tcW w:w="589"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U</w:t>
            </w:r>
          </w:p>
        </w:tc>
        <w:tc>
          <w:tcPr>
            <w:tcW w:w="1316"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QUANTITE</w:t>
            </w:r>
          </w:p>
        </w:tc>
        <w:tc>
          <w:tcPr>
            <w:tcW w:w="880" w:type="dxa"/>
            <w:tcBorders>
              <w:top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PU</w:t>
            </w:r>
          </w:p>
        </w:tc>
        <w:tc>
          <w:tcPr>
            <w:tcW w:w="1222" w:type="dxa"/>
            <w:tcBorders>
              <w:top w:val="single" w:sz="8" w:space="0" w:color="000000"/>
              <w:bottom w:val="single" w:sz="4" w:space="0" w:color="000000"/>
              <w:right w:val="single" w:sz="8"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PRIX T</w:t>
            </w:r>
            <w:r>
              <w:rPr>
                <w:rFonts w:ascii="Abyssinica SIL" w:hAnsi="Abyssinica SIL" w:cs="Calibri"/>
                <w:b/>
                <w:bCs/>
                <w:color w:val="000000"/>
                <w:sz w:val="22"/>
                <w:szCs w:val="22"/>
              </w:rPr>
              <w:t>O</w:t>
            </w:r>
            <w:r>
              <w:rPr>
                <w:rFonts w:ascii="Abyssinica SIL" w:hAnsi="Abyssinica SIL" w:cs="Calibri"/>
                <w:b/>
                <w:bCs/>
                <w:color w:val="000000"/>
                <w:sz w:val="22"/>
                <w:szCs w:val="22"/>
              </w:rPr>
              <w:t>TAL HT</w:t>
            </w:r>
          </w:p>
        </w:tc>
      </w:tr>
      <w:tr w:rsidR="00A40010">
        <w:trPr>
          <w:trHeight w:val="725"/>
          <w:jc w:val="center"/>
        </w:trPr>
        <w:tc>
          <w:tcPr>
            <w:tcW w:w="895" w:type="dxa"/>
            <w:tcBorders>
              <w:left w:val="single" w:sz="8"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PHASE 1:</w:t>
            </w:r>
          </w:p>
        </w:tc>
        <w:tc>
          <w:tcPr>
            <w:tcW w:w="5350" w:type="dxa"/>
            <w:tcBorders>
              <w:bottom w:val="single" w:sz="4"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Collecte et transport des ordures ménagères, balayage des principales rues, marchés de la ville d'Ebolowa. Traitement par mise en décharge contrôlée</w:t>
            </w:r>
          </w:p>
        </w:tc>
        <w:tc>
          <w:tcPr>
            <w:tcW w:w="589" w:type="dxa"/>
            <w:tcBorders>
              <w:left w:val="single" w:sz="4" w:space="0" w:color="000000"/>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316" w:type="dxa"/>
            <w:tcBorders>
              <w:bottom w:val="single" w:sz="4"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880" w:type="dxa"/>
            <w:tcBorders>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222" w:type="dxa"/>
            <w:tcBorders>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941"/>
          <w:jc w:val="center"/>
        </w:trPr>
        <w:tc>
          <w:tcPr>
            <w:tcW w:w="895" w:type="dxa"/>
            <w:tcBorders>
              <w:left w:val="single" w:sz="8"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lastRenderedPageBreak/>
              <w:t>PHASE 2:</w:t>
            </w:r>
          </w:p>
        </w:tc>
        <w:tc>
          <w:tcPr>
            <w:tcW w:w="5350" w:type="dxa"/>
            <w:tcBorders>
              <w:bottom w:val="single" w:sz="8" w:space="0" w:color="000000"/>
            </w:tcBorders>
            <w:shd w:val="clear" w:color="auto" w:fill="FFFFFF"/>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b/>
                <w:bCs/>
                <w:color w:val="000000"/>
                <w:sz w:val="22"/>
                <w:szCs w:val="22"/>
              </w:rPr>
              <w:t xml:space="preserve">Travaux d'aménagement d'un centre de traitement des déchets au village </w:t>
            </w:r>
            <w:proofErr w:type="spellStart"/>
            <w:r>
              <w:rPr>
                <w:rFonts w:ascii="Abyssinica SIL" w:hAnsi="Abyssinica SIL" w:cs="Calibri"/>
                <w:b/>
                <w:bCs/>
                <w:color w:val="000000"/>
                <w:sz w:val="22"/>
                <w:szCs w:val="22"/>
              </w:rPr>
              <w:t>Lo'o</w:t>
            </w:r>
            <w:proofErr w:type="spellEnd"/>
            <w:r>
              <w:rPr>
                <w:rFonts w:ascii="Abyssinica SIL" w:hAnsi="Abyssinica SIL" w:cs="Calibri"/>
                <w:b/>
                <w:bCs/>
                <w:color w:val="000000"/>
                <w:sz w:val="22"/>
                <w:szCs w:val="22"/>
              </w:rPr>
              <w:t xml:space="preserve"> </w:t>
            </w:r>
            <w:proofErr w:type="spellStart"/>
            <w:r>
              <w:rPr>
                <w:rFonts w:ascii="Abyssinica SIL" w:hAnsi="Abyssinica SIL" w:cs="Calibri"/>
                <w:b/>
                <w:bCs/>
                <w:color w:val="000000"/>
                <w:sz w:val="22"/>
                <w:szCs w:val="22"/>
              </w:rPr>
              <w:t>Biyeng</w:t>
            </w:r>
            <w:proofErr w:type="spellEnd"/>
          </w:p>
        </w:tc>
        <w:tc>
          <w:tcPr>
            <w:tcW w:w="589" w:type="dxa"/>
            <w:tcBorders>
              <w:left w:val="single" w:sz="4" w:space="0" w:color="000000"/>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color w:val="000000"/>
                <w:sz w:val="22"/>
                <w:szCs w:val="22"/>
              </w:rPr>
              <w:t>ENS</w:t>
            </w:r>
          </w:p>
        </w:tc>
        <w:tc>
          <w:tcPr>
            <w:tcW w:w="1316" w:type="dxa"/>
            <w:tcBorders>
              <w:bottom w:val="single" w:sz="8" w:space="0" w:color="000000"/>
              <w:right w:val="single" w:sz="4" w:space="0" w:color="000000"/>
            </w:tcBorders>
            <w:vAlign w:val="center"/>
          </w:tcPr>
          <w:p w:rsidR="00A40010" w:rsidRDefault="000B6801">
            <w:pPr>
              <w:widowControl w:val="0"/>
              <w:suppressAutoHyphens w:val="0"/>
              <w:jc w:val="center"/>
              <w:rPr>
                <w:rFonts w:ascii="Abyssinica SIL" w:hAnsi="Abyssinica SIL"/>
                <w:sz w:val="22"/>
                <w:szCs w:val="22"/>
              </w:rPr>
            </w:pPr>
            <w:r>
              <w:rPr>
                <w:rFonts w:ascii="Abyssinica SIL" w:hAnsi="Abyssinica SIL" w:cs="Calibri"/>
                <w:sz w:val="22"/>
                <w:szCs w:val="22"/>
              </w:rPr>
              <w:t>1,00</w:t>
            </w:r>
          </w:p>
        </w:tc>
        <w:tc>
          <w:tcPr>
            <w:tcW w:w="880" w:type="dxa"/>
            <w:tcBorders>
              <w:top w:val="single" w:sz="4" w:space="0" w:color="000000"/>
              <w:bottom w:val="single" w:sz="8" w:space="0" w:color="000000"/>
              <w:right w:val="single" w:sz="4" w:space="0" w:color="000000"/>
            </w:tcBorders>
            <w:vAlign w:val="center"/>
          </w:tcPr>
          <w:p w:rsidR="00A40010" w:rsidRDefault="00A40010">
            <w:pPr>
              <w:widowControl w:val="0"/>
              <w:suppressAutoHyphens w:val="0"/>
              <w:jc w:val="center"/>
              <w:rPr>
                <w:rFonts w:ascii="Abyssinica SIL" w:hAnsi="Abyssinica SIL" w:cs="Calibri"/>
                <w:sz w:val="22"/>
                <w:szCs w:val="22"/>
              </w:rPr>
            </w:pPr>
          </w:p>
        </w:tc>
        <w:tc>
          <w:tcPr>
            <w:tcW w:w="1222" w:type="dxa"/>
            <w:tcBorders>
              <w:top w:val="single" w:sz="4" w:space="0" w:color="000000"/>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sz w:val="22"/>
                <w:szCs w:val="22"/>
              </w:rPr>
            </w:pPr>
          </w:p>
        </w:tc>
      </w:tr>
      <w:tr w:rsidR="00A40010">
        <w:trPr>
          <w:trHeight w:val="329"/>
          <w:jc w:val="center"/>
        </w:trPr>
        <w:tc>
          <w:tcPr>
            <w:tcW w:w="895" w:type="dxa"/>
            <w:vMerge w:val="restart"/>
            <w:tcBorders>
              <w:right w:val="single" w:sz="8" w:space="0" w:color="000000"/>
            </w:tcBorders>
            <w:shd w:val="clear" w:color="auto" w:fill="FFFFFF"/>
            <w:vAlign w:val="center"/>
          </w:tcPr>
          <w:p w:rsidR="00A40010" w:rsidRDefault="00A40010">
            <w:pPr>
              <w:widowControl w:val="0"/>
              <w:suppressAutoHyphens w:val="0"/>
              <w:jc w:val="center"/>
              <w:rPr>
                <w:rFonts w:ascii="Abyssinica SIL" w:hAnsi="Abyssinica SIL" w:cs="Calibri"/>
                <w:color w:val="000000"/>
                <w:sz w:val="22"/>
                <w:szCs w:val="22"/>
              </w:rPr>
            </w:pPr>
          </w:p>
        </w:tc>
        <w:tc>
          <w:tcPr>
            <w:tcW w:w="5939" w:type="dxa"/>
            <w:gridSpan w:val="2"/>
            <w:tcBorders>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HORS TAXES (FCFA)</w:t>
            </w:r>
          </w:p>
        </w:tc>
        <w:tc>
          <w:tcPr>
            <w:tcW w:w="1316"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80"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TVA (19,25%)  (FCFA)</w:t>
            </w:r>
          </w:p>
        </w:tc>
        <w:tc>
          <w:tcPr>
            <w:tcW w:w="1316"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80"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TOTAL TOUTES TAXES COMPRISES (FCFA)</w:t>
            </w:r>
          </w:p>
        </w:tc>
        <w:tc>
          <w:tcPr>
            <w:tcW w:w="1316"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80"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1"/>
          <w:jc w:val="center"/>
        </w:trPr>
        <w:tc>
          <w:tcPr>
            <w:tcW w:w="895" w:type="dxa"/>
            <w:vMerge/>
            <w:tcBorders>
              <w:right w:val="single" w:sz="8" w:space="0" w:color="000000"/>
            </w:tcBorders>
            <w:vAlign w:val="center"/>
          </w:tcPr>
          <w:p w:rsidR="00A40010" w:rsidRDefault="00A40010">
            <w:pPr>
              <w:widowControl w:val="0"/>
              <w:rPr>
                <w:rFonts w:ascii="Abyssinica SIL" w:hAnsi="Abyssinica SIL"/>
                <w:sz w:val="22"/>
                <w:szCs w:val="22"/>
              </w:rPr>
            </w:pPr>
          </w:p>
        </w:tc>
        <w:tc>
          <w:tcPr>
            <w:tcW w:w="5939" w:type="dxa"/>
            <w:gridSpan w:val="2"/>
            <w:tcBorders>
              <w:top w:val="single" w:sz="4" w:space="0" w:color="000000"/>
              <w:bottom w:val="single" w:sz="4"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AIR (2,2%)  (FCFA)</w:t>
            </w:r>
          </w:p>
        </w:tc>
        <w:tc>
          <w:tcPr>
            <w:tcW w:w="1316"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80" w:type="dxa"/>
            <w:tcBorders>
              <w:bottom w:val="single" w:sz="4"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4" w:space="0" w:color="000000"/>
              <w:right w:val="single" w:sz="8" w:space="0" w:color="000000"/>
            </w:tcBorders>
            <w:vAlign w:val="center"/>
          </w:tcPr>
          <w:p w:rsidR="00A40010" w:rsidRDefault="00A40010">
            <w:pPr>
              <w:widowControl w:val="0"/>
              <w:suppressAutoHyphens w:val="0"/>
              <w:jc w:val="center"/>
              <w:rPr>
                <w:rFonts w:ascii="Abyssinica SIL" w:hAnsi="Abyssinica SIL" w:cs="Calibri"/>
                <w:color w:val="000000"/>
                <w:sz w:val="22"/>
                <w:szCs w:val="22"/>
              </w:rPr>
            </w:pPr>
          </w:p>
        </w:tc>
      </w:tr>
      <w:tr w:rsidR="00A40010">
        <w:trPr>
          <w:trHeight w:val="189"/>
          <w:jc w:val="center"/>
        </w:trPr>
        <w:tc>
          <w:tcPr>
            <w:tcW w:w="895" w:type="dxa"/>
            <w:vMerge/>
            <w:tcBorders>
              <w:right w:val="single" w:sz="8" w:space="0" w:color="000000"/>
            </w:tcBorders>
            <w:vAlign w:val="center"/>
          </w:tcPr>
          <w:p w:rsidR="00A40010" w:rsidRDefault="00A40010">
            <w:pPr>
              <w:widowControl w:val="0"/>
              <w:rPr>
                <w:rFonts w:ascii="Abyssinica SIL" w:hAnsi="Abyssinica SIL"/>
                <w:sz w:val="22"/>
                <w:szCs w:val="22"/>
              </w:rPr>
            </w:pPr>
          </w:p>
        </w:tc>
        <w:tc>
          <w:tcPr>
            <w:tcW w:w="5939" w:type="dxa"/>
            <w:gridSpan w:val="2"/>
            <w:tcBorders>
              <w:top w:val="single" w:sz="4" w:space="0" w:color="000000"/>
              <w:bottom w:val="single" w:sz="8" w:space="0" w:color="000000"/>
              <w:right w:val="single" w:sz="4" w:space="0" w:color="000000"/>
            </w:tcBorders>
            <w:vAlign w:val="center"/>
          </w:tcPr>
          <w:p w:rsidR="00A40010" w:rsidRDefault="000B6801">
            <w:pPr>
              <w:widowControl w:val="0"/>
              <w:suppressAutoHyphens w:val="0"/>
              <w:jc w:val="both"/>
              <w:rPr>
                <w:rFonts w:ascii="Abyssinica SIL" w:hAnsi="Abyssinica SIL"/>
                <w:sz w:val="22"/>
                <w:szCs w:val="22"/>
              </w:rPr>
            </w:pPr>
            <w:r>
              <w:rPr>
                <w:rFonts w:ascii="Abyssinica SIL" w:hAnsi="Abyssinica SIL" w:cs="Calibri"/>
                <w:b/>
                <w:bCs/>
                <w:color w:val="000000"/>
                <w:sz w:val="22"/>
                <w:szCs w:val="22"/>
              </w:rPr>
              <w:t>MONTANT NET A MANDATER (FCFA)</w:t>
            </w:r>
          </w:p>
        </w:tc>
        <w:tc>
          <w:tcPr>
            <w:tcW w:w="1316"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880" w:type="dxa"/>
            <w:tcBorders>
              <w:bottom w:val="single" w:sz="8" w:space="0" w:color="000000"/>
              <w:right w:val="single" w:sz="4" w:space="0" w:color="000000"/>
            </w:tcBorders>
            <w:vAlign w:val="center"/>
          </w:tcPr>
          <w:p w:rsidR="00A40010" w:rsidRDefault="00A40010">
            <w:pPr>
              <w:widowControl w:val="0"/>
              <w:suppressAutoHyphens w:val="0"/>
              <w:jc w:val="both"/>
              <w:rPr>
                <w:rFonts w:ascii="Abyssinica SIL" w:hAnsi="Abyssinica SIL" w:cs="Calibri"/>
                <w:b/>
                <w:bCs/>
                <w:color w:val="000000"/>
                <w:sz w:val="22"/>
                <w:szCs w:val="22"/>
              </w:rPr>
            </w:pPr>
          </w:p>
        </w:tc>
        <w:tc>
          <w:tcPr>
            <w:tcW w:w="1222" w:type="dxa"/>
            <w:tcBorders>
              <w:bottom w:val="single" w:sz="8" w:space="0" w:color="000000"/>
              <w:right w:val="single" w:sz="8" w:space="0" w:color="000000"/>
            </w:tcBorders>
            <w:vAlign w:val="center"/>
          </w:tcPr>
          <w:p w:rsidR="00A40010" w:rsidRDefault="00A40010">
            <w:pPr>
              <w:widowControl w:val="0"/>
              <w:suppressAutoHyphens w:val="0"/>
              <w:jc w:val="center"/>
              <w:rPr>
                <w:rFonts w:ascii="Abyssinica SIL" w:hAnsi="Abyssinica SIL" w:cs="Calibri"/>
                <w:b/>
                <w:bCs/>
                <w:color w:val="000000"/>
                <w:sz w:val="22"/>
                <w:szCs w:val="22"/>
              </w:rPr>
            </w:pPr>
          </w:p>
        </w:tc>
      </w:tr>
    </w:tbl>
    <w:p w:rsidR="00A40010" w:rsidRDefault="00A40010">
      <w:pPr>
        <w:rPr>
          <w:rFonts w:ascii="Abyssinica SIL" w:hAnsi="Abyssinica SIL"/>
          <w:b/>
          <w:bCs/>
          <w:sz w:val="22"/>
          <w:szCs w:val="22"/>
        </w:rPr>
      </w:pPr>
    </w:p>
    <w:p w:rsidR="00A40010" w:rsidRDefault="00A40010">
      <w:pPr>
        <w:suppressAutoHyphens w:val="0"/>
        <w:jc w:val="both"/>
        <w:rPr>
          <w:rFonts w:ascii="Abyssinica SIL" w:hAnsi="Abyssinica SIL"/>
          <w:b/>
          <w:bCs/>
          <w:sz w:val="22"/>
          <w:szCs w:val="22"/>
        </w:rPr>
      </w:pPr>
    </w:p>
    <w:p w:rsidR="00A40010" w:rsidRDefault="00A40010">
      <w:pPr>
        <w:pStyle w:val="Paragraphedeliste"/>
        <w:suppressAutoHyphens w:val="0"/>
        <w:ind w:left="1208" w:hanging="357"/>
        <w:contextualSpacing w:val="0"/>
        <w:jc w:val="both"/>
        <w:rPr>
          <w:rFonts w:eastAsiaTheme="minorHAnsi"/>
          <w:lang w:eastAsia="en-US"/>
        </w:rPr>
      </w:pPr>
    </w:p>
    <w:p w:rsidR="00A40010" w:rsidRDefault="00A40010">
      <w:pPr>
        <w:tabs>
          <w:tab w:val="left" w:pos="9356"/>
        </w:tabs>
        <w:spacing w:after="200"/>
        <w:jc w:val="right"/>
        <w:rPr>
          <w:rFonts w:ascii="Abyssinica SIL" w:eastAsiaTheme="minorHAnsi" w:hAnsi="Abyssinica SIL"/>
          <w:b/>
          <w:sz w:val="22"/>
          <w:szCs w:val="22"/>
          <w:lang w:eastAsia="en-US"/>
        </w:rPr>
      </w:pPr>
    </w:p>
    <w:p w:rsidR="00A40010" w:rsidRDefault="000B6801">
      <w:pPr>
        <w:tabs>
          <w:tab w:val="left" w:pos="9356"/>
        </w:tabs>
        <w:spacing w:after="200"/>
        <w:jc w:val="right"/>
        <w:rPr>
          <w:rFonts w:ascii="Abyssinica SIL" w:hAnsi="Abyssinica SIL"/>
          <w:sz w:val="22"/>
          <w:szCs w:val="22"/>
        </w:rPr>
      </w:pPr>
      <w:r>
        <w:rPr>
          <w:rFonts w:ascii="Abyssinica SIL" w:eastAsiaTheme="minorHAnsi" w:hAnsi="Abyssinica SIL"/>
          <w:b/>
          <w:sz w:val="22"/>
          <w:szCs w:val="22"/>
          <w:lang w:eastAsia="en-US"/>
        </w:rPr>
        <w:t>Ebolowa, le _______________</w:t>
      </w:r>
    </w:p>
    <w:p w:rsidR="00A40010" w:rsidRDefault="000B6801">
      <w:pPr>
        <w:tabs>
          <w:tab w:val="left" w:pos="9356"/>
        </w:tabs>
        <w:spacing w:after="200"/>
        <w:jc w:val="right"/>
        <w:rPr>
          <w:rFonts w:ascii="Abyssinica SIL" w:hAnsi="Abyssinica SIL"/>
          <w:sz w:val="22"/>
          <w:szCs w:val="22"/>
        </w:rPr>
      </w:pPr>
      <w:r>
        <w:rPr>
          <w:rFonts w:ascii="Abyssinica SIL" w:eastAsiaTheme="minorHAnsi" w:hAnsi="Abyssinica SIL"/>
          <w:b/>
          <w:sz w:val="22"/>
          <w:szCs w:val="22"/>
          <w:lang w:eastAsia="en-US"/>
        </w:rPr>
        <w:t>Le Maire de la Ville</w:t>
      </w:r>
    </w:p>
    <w:p w:rsidR="00A40010" w:rsidRDefault="000B6801">
      <w:pPr>
        <w:tabs>
          <w:tab w:val="left" w:pos="9356"/>
        </w:tabs>
        <w:spacing w:after="200"/>
        <w:jc w:val="both"/>
        <w:rPr>
          <w:rFonts w:ascii="Abyssinica SIL" w:hAnsi="Abyssinica SIL"/>
          <w:sz w:val="22"/>
          <w:szCs w:val="22"/>
        </w:rPr>
      </w:pPr>
      <w:r>
        <w:rPr>
          <w:rFonts w:ascii="Abyssinica SIL" w:eastAsiaTheme="minorHAnsi" w:hAnsi="Abyssinica SIL"/>
          <w:b/>
          <w:i/>
          <w:sz w:val="22"/>
          <w:szCs w:val="22"/>
          <w:u w:val="single"/>
          <w:lang w:eastAsia="en-US"/>
        </w:rPr>
        <w:t>Ampliation</w:t>
      </w:r>
      <w:r>
        <w:rPr>
          <w:rFonts w:ascii="Abyssinica SIL" w:eastAsiaTheme="minorHAnsi" w:hAnsi="Abyssinica SIL"/>
          <w:b/>
          <w:i/>
          <w:sz w:val="22"/>
          <w:szCs w:val="22"/>
          <w:lang w:eastAsia="en-US"/>
        </w:rPr>
        <w:t> :</w:t>
      </w:r>
    </w:p>
    <w:p w:rsidR="00A40010" w:rsidRDefault="000B6801">
      <w:pPr>
        <w:pStyle w:val="Paragraphedeliste"/>
        <w:numPr>
          <w:ilvl w:val="0"/>
          <w:numId w:val="1"/>
        </w:numPr>
        <w:tabs>
          <w:tab w:val="left" w:pos="9356"/>
        </w:tabs>
        <w:spacing w:after="200"/>
        <w:jc w:val="both"/>
        <w:rPr>
          <w:rFonts w:ascii="Abyssinica SIL" w:hAnsi="Abyssinica SIL"/>
          <w:sz w:val="22"/>
          <w:szCs w:val="22"/>
        </w:rPr>
      </w:pPr>
      <w:r>
        <w:rPr>
          <w:rFonts w:ascii="Abyssinica SIL" w:eastAsiaTheme="minorHAnsi" w:hAnsi="Abyssinica SIL"/>
          <w:b/>
          <w:i/>
          <w:sz w:val="22"/>
          <w:szCs w:val="22"/>
          <w:lang w:eastAsia="en-US"/>
        </w:rPr>
        <w:t>ARMP</w:t>
      </w:r>
    </w:p>
    <w:p w:rsidR="00A40010" w:rsidRDefault="000B6801">
      <w:pPr>
        <w:pStyle w:val="Paragraphedeliste"/>
        <w:numPr>
          <w:ilvl w:val="0"/>
          <w:numId w:val="1"/>
        </w:numPr>
        <w:tabs>
          <w:tab w:val="left" w:pos="9356"/>
        </w:tabs>
        <w:spacing w:after="200"/>
        <w:jc w:val="both"/>
        <w:rPr>
          <w:rFonts w:ascii="Abyssinica SIL" w:hAnsi="Abyssinica SIL"/>
          <w:sz w:val="22"/>
          <w:szCs w:val="22"/>
        </w:rPr>
      </w:pPr>
      <w:r>
        <w:rPr>
          <w:rFonts w:ascii="Abyssinica SIL" w:eastAsiaTheme="minorHAnsi" w:hAnsi="Abyssinica SIL"/>
          <w:b/>
          <w:i/>
          <w:sz w:val="22"/>
          <w:szCs w:val="22"/>
          <w:lang w:eastAsia="en-US"/>
        </w:rPr>
        <w:t>MINMAP</w:t>
      </w:r>
    </w:p>
    <w:p w:rsidR="00A40010" w:rsidRDefault="000B6801">
      <w:pPr>
        <w:pStyle w:val="Paragraphedeliste"/>
        <w:numPr>
          <w:ilvl w:val="0"/>
          <w:numId w:val="1"/>
        </w:numPr>
        <w:tabs>
          <w:tab w:val="left" w:pos="9356"/>
        </w:tabs>
        <w:spacing w:after="200"/>
        <w:jc w:val="both"/>
        <w:rPr>
          <w:rFonts w:ascii="Abyssinica SIL" w:hAnsi="Abyssinica SIL"/>
          <w:sz w:val="22"/>
          <w:szCs w:val="22"/>
        </w:rPr>
      </w:pPr>
      <w:r>
        <w:rPr>
          <w:rFonts w:ascii="Abyssinica SIL" w:eastAsiaTheme="minorHAnsi" w:hAnsi="Abyssinica SIL"/>
          <w:b/>
          <w:i/>
          <w:sz w:val="22"/>
          <w:szCs w:val="22"/>
          <w:lang w:eastAsia="en-US"/>
        </w:rPr>
        <w:t>CIPM</w:t>
      </w:r>
    </w:p>
    <w:p w:rsidR="00A40010" w:rsidRDefault="000B6801">
      <w:pPr>
        <w:pStyle w:val="Paragraphedeliste"/>
        <w:numPr>
          <w:ilvl w:val="0"/>
          <w:numId w:val="1"/>
        </w:numPr>
        <w:tabs>
          <w:tab w:val="left" w:pos="9356"/>
        </w:tabs>
        <w:spacing w:after="200"/>
        <w:jc w:val="both"/>
        <w:rPr>
          <w:rFonts w:ascii="Abyssinica SIL" w:hAnsi="Abyssinica SIL"/>
          <w:sz w:val="22"/>
          <w:szCs w:val="22"/>
        </w:rPr>
      </w:pPr>
      <w:r>
        <w:rPr>
          <w:rFonts w:ascii="Abyssinica SIL" w:eastAsiaTheme="minorHAnsi" w:hAnsi="Abyssinica SIL"/>
          <w:b/>
          <w:i/>
          <w:sz w:val="22"/>
          <w:szCs w:val="22"/>
          <w:lang w:eastAsia="en-US"/>
        </w:rPr>
        <w:t>Archives/chrono</w:t>
      </w:r>
    </w:p>
    <w:sectPr w:rsidR="00A40010">
      <w:footerReference w:type="default" r:id="rId11"/>
      <w:pgSz w:w="11906" w:h="16838"/>
      <w:pgMar w:top="1843" w:right="558" w:bottom="508" w:left="651" w:header="0" w:footer="45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F1" w:rsidRDefault="00FD0FF1">
      <w:r>
        <w:separator/>
      </w:r>
    </w:p>
  </w:endnote>
  <w:endnote w:type="continuationSeparator" w:id="0">
    <w:p w:rsidR="00FD0FF1" w:rsidRDefault="00FD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byssinica SIL">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801" w:rsidRDefault="000B6801">
    <w:pPr>
      <w:pStyle w:val="Pieddepage"/>
      <w:pBdr>
        <w:top w:val="thinThickSmallGap" w:sz="24" w:space="0" w:color="823B0B"/>
      </w:pBdr>
      <w:spacing w:after="0" w:line="240" w:lineRule="auto"/>
      <w:rPr>
        <w:rFonts w:ascii="Calibri Light" w:hAnsi="Calibri Light"/>
        <w:sz w:val="18"/>
        <w:lang w:val="fr-FR"/>
      </w:rPr>
    </w:pPr>
    <w:r>
      <w:rPr>
        <w:rFonts w:ascii="Calibri Light" w:hAnsi="Calibri Light"/>
        <w:sz w:val="18"/>
        <w:lang w:val="fr-FR"/>
      </w:rPr>
      <w:t xml:space="preserve">Communauté Urbaine d’Ebolowa B.P. : 108 Ebolowa-Cameroun   </w:t>
    </w:r>
  </w:p>
  <w:p w:rsidR="000B6801" w:rsidRDefault="00FD0FF1">
    <w:pPr>
      <w:pStyle w:val="Pieddepage"/>
      <w:pBdr>
        <w:top w:val="thinThickSmallGap" w:sz="24" w:space="0" w:color="823B0B"/>
      </w:pBdr>
      <w:spacing w:after="0" w:line="240" w:lineRule="auto"/>
      <w:rPr>
        <w:rFonts w:ascii="Calibri Light" w:hAnsi="Calibri Light"/>
        <w:lang w:val="fr-FR"/>
      </w:rPr>
    </w:pPr>
    <w:hyperlink r:id="rId1">
      <w:r w:rsidR="000B6801">
        <w:rPr>
          <w:rStyle w:val="LienInternet"/>
          <w:rFonts w:ascii="Calibri Light" w:hAnsi="Calibri Light"/>
          <w:sz w:val="18"/>
          <w:u w:val="none"/>
          <w:lang w:val="fr-FR"/>
        </w:rPr>
        <w:t>curs_ebolowa@yahoo.fr</w:t>
      </w:r>
    </w:hyperlink>
    <w:r w:rsidR="000B6801">
      <w:rPr>
        <w:rFonts w:ascii="Calibri Light" w:hAnsi="Calibri Light"/>
        <w:sz w:val="18"/>
        <w:lang w:val="fr-FR"/>
      </w:rPr>
      <w:t xml:space="preserve"> / </w:t>
    </w:r>
    <w:hyperlink r:id="rId2">
      <w:r w:rsidR="000B6801">
        <w:rPr>
          <w:rStyle w:val="LienInternet"/>
          <w:rFonts w:ascii="Calibri Light" w:hAnsi="Calibri Light"/>
          <w:sz w:val="18"/>
          <w:u w:val="none"/>
          <w:lang w:val="fr-FR"/>
        </w:rPr>
        <w:t>ccpcuebolowa@yahoo.com</w:t>
      </w:r>
    </w:hyperlink>
    <w:r w:rsidR="000B6801">
      <w:rPr>
        <w:rFonts w:ascii="Calibri Light" w:hAnsi="Calibri Light"/>
        <w:sz w:val="18"/>
        <w:lang w:val="fr-FR"/>
      </w:rPr>
      <w:t xml:space="preserve">  Tel : 693 54 05 30</w:t>
    </w:r>
    <w:r w:rsidR="000B6801">
      <w:rPr>
        <w:rFonts w:ascii="Calibri Light" w:hAnsi="Calibri Ligh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F1" w:rsidRDefault="00FD0FF1">
      <w:r>
        <w:separator/>
      </w:r>
    </w:p>
  </w:footnote>
  <w:footnote w:type="continuationSeparator" w:id="0">
    <w:p w:rsidR="00FD0FF1" w:rsidRDefault="00FD0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8BC"/>
    <w:multiLevelType w:val="multilevel"/>
    <w:tmpl w:val="22CC659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05D74328"/>
    <w:multiLevelType w:val="multilevel"/>
    <w:tmpl w:val="0D7A4A00"/>
    <w:lvl w:ilvl="0">
      <w:start w:val="1"/>
      <w:numFmt w:val="upperRoman"/>
      <w:lvlText w:val="%1"/>
      <w:lvlJc w:val="left"/>
      <w:pPr>
        <w:tabs>
          <w:tab w:val="num" w:pos="0"/>
        </w:tabs>
        <w:ind w:left="202" w:firstLine="0"/>
      </w:pPr>
      <w:rPr>
        <w:rFonts w:ascii="Arial" w:eastAsia="Arial" w:hAnsi="Arial" w:cs="Arial"/>
        <w:b/>
        <w:i w:val="0"/>
        <w:strike w:val="0"/>
        <w:dstrike w:val="0"/>
        <w:color w:val="000000"/>
        <w:position w:val="0"/>
        <w:sz w:val="24"/>
        <w:u w:val="none" w:color="000000"/>
        <w:shd w:val="clear" w:color="auto" w:fill="auto"/>
        <w:vertAlign w:val="baseline"/>
      </w:rPr>
    </w:lvl>
    <w:lvl w:ilvl="1">
      <w:start w:val="1"/>
      <w:numFmt w:val="lowerLetter"/>
      <w:lvlText w:val="%2"/>
      <w:lvlJc w:val="left"/>
      <w:pPr>
        <w:tabs>
          <w:tab w:val="num" w:pos="0"/>
        </w:tabs>
        <w:ind w:left="1081" w:firstLine="0"/>
      </w:pPr>
      <w:rPr>
        <w:rFonts w:ascii="Arial" w:eastAsia="Arial" w:hAnsi="Arial" w:cs="Arial"/>
        <w:b/>
        <w:i w:val="0"/>
        <w:strike w:val="0"/>
        <w:dstrike w:val="0"/>
        <w:color w:val="000000"/>
        <w:position w:val="0"/>
        <w:sz w:val="24"/>
        <w:u w:val="none" w:color="000000"/>
        <w:shd w:val="clear" w:color="auto" w:fill="auto"/>
        <w:vertAlign w:val="baseline"/>
      </w:rPr>
    </w:lvl>
    <w:lvl w:ilvl="2">
      <w:start w:val="1"/>
      <w:numFmt w:val="lowerRoman"/>
      <w:lvlText w:val="%3"/>
      <w:lvlJc w:val="left"/>
      <w:pPr>
        <w:tabs>
          <w:tab w:val="num" w:pos="0"/>
        </w:tabs>
        <w:ind w:left="1801" w:firstLine="0"/>
      </w:pPr>
      <w:rPr>
        <w:rFonts w:ascii="Arial" w:eastAsia="Arial" w:hAnsi="Arial" w:cs="Arial"/>
        <w:b/>
        <w:i w:val="0"/>
        <w:strike w:val="0"/>
        <w:dstrike w:val="0"/>
        <w:color w:val="000000"/>
        <w:position w:val="0"/>
        <w:sz w:val="24"/>
        <w:u w:val="none" w:color="000000"/>
        <w:shd w:val="clear" w:color="auto" w:fill="auto"/>
        <w:vertAlign w:val="baseline"/>
      </w:rPr>
    </w:lvl>
    <w:lvl w:ilvl="3">
      <w:start w:val="1"/>
      <w:numFmt w:val="decimal"/>
      <w:lvlText w:val="%4"/>
      <w:lvlJc w:val="left"/>
      <w:pPr>
        <w:tabs>
          <w:tab w:val="num" w:pos="0"/>
        </w:tabs>
        <w:ind w:left="2521" w:firstLine="0"/>
      </w:pPr>
      <w:rPr>
        <w:rFonts w:ascii="Arial" w:eastAsia="Arial" w:hAnsi="Arial" w:cs="Arial"/>
        <w:b/>
        <w:i w:val="0"/>
        <w:strike w:val="0"/>
        <w:dstrike w:val="0"/>
        <w:color w:val="000000"/>
        <w:position w:val="0"/>
        <w:sz w:val="24"/>
        <w:u w:val="none" w:color="000000"/>
        <w:shd w:val="clear" w:color="auto" w:fill="auto"/>
        <w:vertAlign w:val="baseline"/>
      </w:rPr>
    </w:lvl>
    <w:lvl w:ilvl="4">
      <w:start w:val="1"/>
      <w:numFmt w:val="lowerLetter"/>
      <w:lvlText w:val="%5"/>
      <w:lvlJc w:val="left"/>
      <w:pPr>
        <w:tabs>
          <w:tab w:val="num" w:pos="0"/>
        </w:tabs>
        <w:ind w:left="3241" w:firstLine="0"/>
      </w:pPr>
      <w:rPr>
        <w:rFonts w:ascii="Arial" w:eastAsia="Arial" w:hAnsi="Arial" w:cs="Arial"/>
        <w:b/>
        <w:i w:val="0"/>
        <w:strike w:val="0"/>
        <w:dstrike w:val="0"/>
        <w:color w:val="000000"/>
        <w:position w:val="0"/>
        <w:sz w:val="24"/>
        <w:u w:val="none" w:color="000000"/>
        <w:shd w:val="clear" w:color="auto" w:fill="auto"/>
        <w:vertAlign w:val="baseline"/>
      </w:rPr>
    </w:lvl>
    <w:lvl w:ilvl="5">
      <w:start w:val="1"/>
      <w:numFmt w:val="lowerRoman"/>
      <w:lvlText w:val="%6"/>
      <w:lvlJc w:val="left"/>
      <w:pPr>
        <w:tabs>
          <w:tab w:val="num" w:pos="0"/>
        </w:tabs>
        <w:ind w:left="3961" w:firstLine="0"/>
      </w:pPr>
      <w:rPr>
        <w:rFonts w:ascii="Arial" w:eastAsia="Arial" w:hAnsi="Arial" w:cs="Arial"/>
        <w:b/>
        <w:i w:val="0"/>
        <w:strike w:val="0"/>
        <w:dstrike w:val="0"/>
        <w:color w:val="000000"/>
        <w:position w:val="0"/>
        <w:sz w:val="24"/>
        <w:u w:val="none" w:color="000000"/>
        <w:shd w:val="clear" w:color="auto" w:fill="auto"/>
        <w:vertAlign w:val="baseline"/>
      </w:rPr>
    </w:lvl>
    <w:lvl w:ilvl="6">
      <w:start w:val="1"/>
      <w:numFmt w:val="decimal"/>
      <w:lvlText w:val="%7"/>
      <w:lvlJc w:val="left"/>
      <w:pPr>
        <w:tabs>
          <w:tab w:val="num" w:pos="0"/>
        </w:tabs>
        <w:ind w:left="4681" w:firstLine="0"/>
      </w:pPr>
      <w:rPr>
        <w:rFonts w:ascii="Arial" w:eastAsia="Arial" w:hAnsi="Arial" w:cs="Arial"/>
        <w:b/>
        <w:i w:val="0"/>
        <w:strike w:val="0"/>
        <w:dstrike w:val="0"/>
        <w:color w:val="000000"/>
        <w:position w:val="0"/>
        <w:sz w:val="24"/>
        <w:u w:val="none" w:color="000000"/>
        <w:shd w:val="clear" w:color="auto" w:fill="auto"/>
        <w:vertAlign w:val="baseline"/>
      </w:rPr>
    </w:lvl>
    <w:lvl w:ilvl="7">
      <w:start w:val="1"/>
      <w:numFmt w:val="lowerLetter"/>
      <w:lvlText w:val="%8"/>
      <w:lvlJc w:val="left"/>
      <w:pPr>
        <w:tabs>
          <w:tab w:val="num" w:pos="0"/>
        </w:tabs>
        <w:ind w:left="5401" w:firstLine="0"/>
      </w:pPr>
      <w:rPr>
        <w:rFonts w:ascii="Arial" w:eastAsia="Arial" w:hAnsi="Arial" w:cs="Arial"/>
        <w:b/>
        <w:i w:val="0"/>
        <w:strike w:val="0"/>
        <w:dstrike w:val="0"/>
        <w:color w:val="000000"/>
        <w:position w:val="0"/>
        <w:sz w:val="24"/>
        <w:u w:val="none" w:color="000000"/>
        <w:shd w:val="clear" w:color="auto" w:fill="auto"/>
        <w:vertAlign w:val="baseline"/>
      </w:rPr>
    </w:lvl>
    <w:lvl w:ilvl="8">
      <w:start w:val="1"/>
      <w:numFmt w:val="lowerRoman"/>
      <w:lvlText w:val="%9"/>
      <w:lvlJc w:val="left"/>
      <w:pPr>
        <w:tabs>
          <w:tab w:val="num" w:pos="0"/>
        </w:tabs>
        <w:ind w:left="6121" w:firstLine="0"/>
      </w:pPr>
      <w:rPr>
        <w:rFonts w:ascii="Arial" w:eastAsia="Arial" w:hAnsi="Arial" w:cs="Arial"/>
        <w:b/>
        <w:i w:val="0"/>
        <w:strike w:val="0"/>
        <w:dstrike w:val="0"/>
        <w:color w:val="000000"/>
        <w:position w:val="0"/>
        <w:sz w:val="24"/>
        <w:u w:val="none" w:color="000000"/>
        <w:shd w:val="clear" w:color="auto" w:fill="auto"/>
        <w:vertAlign w:val="baseline"/>
      </w:rPr>
    </w:lvl>
  </w:abstractNum>
  <w:abstractNum w:abstractNumId="2">
    <w:nsid w:val="09E25FD3"/>
    <w:multiLevelType w:val="multilevel"/>
    <w:tmpl w:val="F97C9886"/>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14421D7"/>
    <w:multiLevelType w:val="multilevel"/>
    <w:tmpl w:val="D77667CC"/>
    <w:lvl w:ilvl="0">
      <w:start w:val="1"/>
      <w:numFmt w:val="upperRoman"/>
      <w:lvlText w:val="%1"/>
      <w:lvlJc w:val="left"/>
      <w:pPr>
        <w:tabs>
          <w:tab w:val="num" w:pos="0"/>
        </w:tabs>
        <w:ind w:left="202" w:firstLine="0"/>
      </w:pPr>
      <w:rPr>
        <w:rFonts w:ascii="Arial" w:eastAsia="Arial" w:hAnsi="Arial" w:cs="Arial"/>
        <w:b w:val="0"/>
        <w:i w:val="0"/>
        <w:strike w:val="0"/>
        <w:dstrike w:val="0"/>
        <w:color w:val="000000"/>
        <w:position w:val="0"/>
        <w:sz w:val="24"/>
        <w:u w:val="none" w:color="000000"/>
        <w:shd w:val="clear" w:color="auto" w:fill="auto"/>
        <w:vertAlign w:val="baseline"/>
      </w:rPr>
    </w:lvl>
    <w:lvl w:ilvl="1">
      <w:start w:val="1"/>
      <w:numFmt w:val="bullet"/>
      <w:lvlText w:val="-"/>
      <w:lvlJc w:val="left"/>
      <w:pPr>
        <w:tabs>
          <w:tab w:val="num" w:pos="0"/>
        </w:tabs>
        <w:ind w:left="1456" w:firstLine="0"/>
      </w:pPr>
      <w:rPr>
        <w:rFonts w:ascii="Arial" w:hAnsi="Arial" w:cs="Arial"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2178" w:firstLine="0"/>
      </w:pPr>
      <w:rPr>
        <w:rFonts w:ascii="Arial" w:hAnsi="Arial" w:cs="Arial"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2898" w:firstLine="0"/>
      </w:pPr>
      <w:rPr>
        <w:rFonts w:ascii="Arial" w:hAnsi="Arial" w:cs="Arial"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3618" w:firstLine="0"/>
      </w:pPr>
      <w:rPr>
        <w:rFonts w:ascii="Arial" w:hAnsi="Arial" w:cs="Arial"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4338" w:firstLine="0"/>
      </w:pPr>
      <w:rPr>
        <w:rFonts w:ascii="Arial" w:hAnsi="Arial" w:cs="Arial"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5058" w:firstLine="0"/>
      </w:pPr>
      <w:rPr>
        <w:rFonts w:ascii="Arial" w:hAnsi="Arial" w:cs="Arial"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5778" w:firstLine="0"/>
      </w:pPr>
      <w:rPr>
        <w:rFonts w:ascii="Arial" w:hAnsi="Arial" w:cs="Arial"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6498" w:firstLine="0"/>
      </w:pPr>
      <w:rPr>
        <w:rFonts w:ascii="Arial" w:hAnsi="Arial" w:cs="Arial" w:hint="default"/>
        <w:b w:val="0"/>
        <w:i w:val="0"/>
        <w:strike w:val="0"/>
        <w:dstrike w:val="0"/>
        <w:color w:val="000000"/>
        <w:position w:val="0"/>
        <w:sz w:val="24"/>
        <w:u w:val="none" w:color="000000"/>
        <w:shd w:val="clear" w:color="auto" w:fill="auto"/>
        <w:vertAlign w:val="baseline"/>
      </w:rPr>
    </w:lvl>
  </w:abstractNum>
  <w:abstractNum w:abstractNumId="4">
    <w:nsid w:val="14CB5A22"/>
    <w:multiLevelType w:val="multilevel"/>
    <w:tmpl w:val="0AD266A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84B22E3"/>
    <w:multiLevelType w:val="multilevel"/>
    <w:tmpl w:val="480A129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8911566"/>
    <w:multiLevelType w:val="multilevel"/>
    <w:tmpl w:val="49747A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1B676EC2"/>
    <w:multiLevelType w:val="multilevel"/>
    <w:tmpl w:val="AA48F86E"/>
    <w:lvl w:ilvl="0">
      <w:start w:val="1"/>
      <w:numFmt w:val="upperLetter"/>
      <w:lvlText w:val="%1-"/>
      <w:lvlJc w:val="left"/>
      <w:pPr>
        <w:tabs>
          <w:tab w:val="num" w:pos="0"/>
        </w:tabs>
        <w:ind w:left="361" w:hanging="360"/>
      </w:pPr>
      <w:rPr>
        <w:b/>
        <w:i/>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8">
    <w:nsid w:val="1BE14B01"/>
    <w:multiLevelType w:val="multilevel"/>
    <w:tmpl w:val="3698CF3C"/>
    <w:lvl w:ilvl="0">
      <w:start w:val="14"/>
      <w:numFmt w:val="decimal"/>
      <w:lvlText w:val="%1"/>
      <w:lvlJc w:val="left"/>
      <w:pPr>
        <w:tabs>
          <w:tab w:val="num" w:pos="0"/>
        </w:tabs>
        <w:ind w:left="495" w:hanging="495"/>
      </w:pPr>
      <w:rPr>
        <w:rFonts w:cs="Arial"/>
        <w:b/>
        <w:u w:val="single"/>
      </w:rPr>
    </w:lvl>
    <w:lvl w:ilvl="1">
      <w:start w:val="2"/>
      <w:numFmt w:val="decimal"/>
      <w:lvlText w:val="%1.%2"/>
      <w:lvlJc w:val="left"/>
      <w:pPr>
        <w:tabs>
          <w:tab w:val="num" w:pos="0"/>
        </w:tabs>
        <w:ind w:left="495" w:hanging="495"/>
      </w:pPr>
      <w:rPr>
        <w:rFonts w:cs="Arial"/>
        <w:b/>
        <w:u w:val="none"/>
      </w:rPr>
    </w:lvl>
    <w:lvl w:ilvl="2">
      <w:start w:val="1"/>
      <w:numFmt w:val="decimal"/>
      <w:lvlText w:val="%1.%2.%3"/>
      <w:lvlJc w:val="left"/>
      <w:pPr>
        <w:tabs>
          <w:tab w:val="num" w:pos="0"/>
        </w:tabs>
        <w:ind w:left="720" w:hanging="720"/>
      </w:pPr>
      <w:rPr>
        <w:rFonts w:cs="Arial"/>
        <w:b/>
        <w:u w:val="single"/>
      </w:rPr>
    </w:lvl>
    <w:lvl w:ilvl="3">
      <w:start w:val="1"/>
      <w:numFmt w:val="decimal"/>
      <w:lvlText w:val="%1.%2.%3.%4"/>
      <w:lvlJc w:val="left"/>
      <w:pPr>
        <w:tabs>
          <w:tab w:val="num" w:pos="0"/>
        </w:tabs>
        <w:ind w:left="720" w:hanging="720"/>
      </w:pPr>
      <w:rPr>
        <w:rFonts w:cs="Arial"/>
        <w:b/>
        <w:u w:val="single"/>
      </w:rPr>
    </w:lvl>
    <w:lvl w:ilvl="4">
      <w:start w:val="1"/>
      <w:numFmt w:val="decimal"/>
      <w:lvlText w:val="%1.%2.%3.%4.%5"/>
      <w:lvlJc w:val="left"/>
      <w:pPr>
        <w:tabs>
          <w:tab w:val="num" w:pos="0"/>
        </w:tabs>
        <w:ind w:left="1080" w:hanging="1080"/>
      </w:pPr>
      <w:rPr>
        <w:rFonts w:cs="Arial"/>
        <w:b/>
        <w:u w:val="single"/>
      </w:rPr>
    </w:lvl>
    <w:lvl w:ilvl="5">
      <w:start w:val="1"/>
      <w:numFmt w:val="decimal"/>
      <w:lvlText w:val="%1.%2.%3.%4.%5.%6"/>
      <w:lvlJc w:val="left"/>
      <w:pPr>
        <w:tabs>
          <w:tab w:val="num" w:pos="0"/>
        </w:tabs>
        <w:ind w:left="1440" w:hanging="1440"/>
      </w:pPr>
      <w:rPr>
        <w:rFonts w:cs="Arial"/>
        <w:b/>
        <w:u w:val="single"/>
      </w:rPr>
    </w:lvl>
    <w:lvl w:ilvl="6">
      <w:start w:val="1"/>
      <w:numFmt w:val="decimal"/>
      <w:lvlText w:val="%1.%2.%3.%4.%5.%6.%7"/>
      <w:lvlJc w:val="left"/>
      <w:pPr>
        <w:tabs>
          <w:tab w:val="num" w:pos="0"/>
        </w:tabs>
        <w:ind w:left="1440" w:hanging="1440"/>
      </w:pPr>
      <w:rPr>
        <w:rFonts w:cs="Arial"/>
        <w:b/>
        <w:u w:val="single"/>
      </w:rPr>
    </w:lvl>
    <w:lvl w:ilvl="7">
      <w:start w:val="1"/>
      <w:numFmt w:val="decimal"/>
      <w:lvlText w:val="%1.%2.%3.%4.%5.%6.%7.%8"/>
      <w:lvlJc w:val="left"/>
      <w:pPr>
        <w:tabs>
          <w:tab w:val="num" w:pos="0"/>
        </w:tabs>
        <w:ind w:left="1800" w:hanging="1800"/>
      </w:pPr>
      <w:rPr>
        <w:rFonts w:cs="Arial"/>
        <w:b/>
        <w:u w:val="single"/>
      </w:rPr>
    </w:lvl>
    <w:lvl w:ilvl="8">
      <w:start w:val="1"/>
      <w:numFmt w:val="decimal"/>
      <w:lvlText w:val="%1.%2.%3.%4.%5.%6.%7.%8.%9"/>
      <w:lvlJc w:val="left"/>
      <w:pPr>
        <w:tabs>
          <w:tab w:val="num" w:pos="0"/>
        </w:tabs>
        <w:ind w:left="1800" w:hanging="1800"/>
      </w:pPr>
      <w:rPr>
        <w:rFonts w:cs="Arial"/>
        <w:b/>
        <w:u w:val="single"/>
      </w:rPr>
    </w:lvl>
  </w:abstractNum>
  <w:abstractNum w:abstractNumId="9">
    <w:nsid w:val="230B1FCE"/>
    <w:multiLevelType w:val="multilevel"/>
    <w:tmpl w:val="A900E770"/>
    <w:lvl w:ilvl="0">
      <w:start w:val="1"/>
      <w:numFmt w:val="upperRoman"/>
      <w:lvlText w:val="%1"/>
      <w:lvlJc w:val="left"/>
      <w:pPr>
        <w:tabs>
          <w:tab w:val="num" w:pos="0"/>
        </w:tabs>
        <w:ind w:left="202" w:firstLine="0"/>
      </w:pPr>
      <w:rPr>
        <w:rFonts w:ascii="Arial" w:eastAsia="Arial" w:hAnsi="Arial" w:cs="Arial"/>
        <w:b w:val="0"/>
        <w:i w:val="0"/>
        <w:strike w:val="0"/>
        <w:dstrike w:val="0"/>
        <w:color w:val="000000"/>
        <w:position w:val="0"/>
        <w:sz w:val="24"/>
        <w:u w:val="none" w:color="000000"/>
        <w:shd w:val="clear" w:color="auto" w:fill="auto"/>
        <w:vertAlign w:val="baseline"/>
      </w:rPr>
    </w:lvl>
    <w:lvl w:ilvl="1">
      <w:start w:val="1"/>
      <w:numFmt w:val="lowerLetter"/>
      <w:lvlText w:val="%2"/>
      <w:lvlJc w:val="left"/>
      <w:pPr>
        <w:tabs>
          <w:tab w:val="num" w:pos="0"/>
        </w:tabs>
        <w:ind w:left="1081" w:firstLine="0"/>
      </w:pPr>
      <w:rPr>
        <w:rFonts w:ascii="Arial" w:eastAsia="Arial" w:hAnsi="Arial" w:cs="Arial"/>
        <w:b w:val="0"/>
        <w:i w:val="0"/>
        <w:strike w:val="0"/>
        <w:dstrike w:val="0"/>
        <w:color w:val="000000"/>
        <w:position w:val="0"/>
        <w:sz w:val="24"/>
        <w:u w:val="none" w:color="000000"/>
        <w:shd w:val="clear" w:color="auto" w:fill="auto"/>
        <w:vertAlign w:val="baseline"/>
      </w:rPr>
    </w:lvl>
    <w:lvl w:ilvl="2">
      <w:start w:val="1"/>
      <w:numFmt w:val="lowerRoman"/>
      <w:lvlText w:val="%3"/>
      <w:lvlJc w:val="left"/>
      <w:pPr>
        <w:tabs>
          <w:tab w:val="num" w:pos="0"/>
        </w:tabs>
        <w:ind w:left="1801" w:firstLine="0"/>
      </w:pPr>
      <w:rPr>
        <w:rFonts w:ascii="Arial" w:eastAsia="Arial" w:hAnsi="Arial" w:cs="Arial"/>
        <w:b w:val="0"/>
        <w:i w:val="0"/>
        <w:strike w:val="0"/>
        <w:dstrike w:val="0"/>
        <w:color w:val="000000"/>
        <w:position w:val="0"/>
        <w:sz w:val="24"/>
        <w:u w:val="none" w:color="000000"/>
        <w:shd w:val="clear" w:color="auto" w:fill="auto"/>
        <w:vertAlign w:val="baseline"/>
      </w:rPr>
    </w:lvl>
    <w:lvl w:ilvl="3">
      <w:start w:val="1"/>
      <w:numFmt w:val="decimal"/>
      <w:lvlText w:val="%4"/>
      <w:lvlJc w:val="left"/>
      <w:pPr>
        <w:tabs>
          <w:tab w:val="num" w:pos="0"/>
        </w:tabs>
        <w:ind w:left="2521" w:firstLine="0"/>
      </w:pPr>
      <w:rPr>
        <w:rFonts w:ascii="Arial" w:eastAsia="Arial" w:hAnsi="Arial" w:cs="Arial"/>
        <w:b w:val="0"/>
        <w:i w:val="0"/>
        <w:strike w:val="0"/>
        <w:dstrike w:val="0"/>
        <w:color w:val="000000"/>
        <w:position w:val="0"/>
        <w:sz w:val="24"/>
        <w:u w:val="none" w:color="000000"/>
        <w:shd w:val="clear" w:color="auto" w:fill="auto"/>
        <w:vertAlign w:val="baseline"/>
      </w:rPr>
    </w:lvl>
    <w:lvl w:ilvl="4">
      <w:start w:val="1"/>
      <w:numFmt w:val="lowerLetter"/>
      <w:lvlText w:val="%5"/>
      <w:lvlJc w:val="left"/>
      <w:pPr>
        <w:tabs>
          <w:tab w:val="num" w:pos="0"/>
        </w:tabs>
        <w:ind w:left="3241" w:firstLine="0"/>
      </w:pPr>
      <w:rPr>
        <w:rFonts w:ascii="Arial" w:eastAsia="Arial" w:hAnsi="Arial" w:cs="Arial"/>
        <w:b w:val="0"/>
        <w:i w:val="0"/>
        <w:strike w:val="0"/>
        <w:dstrike w:val="0"/>
        <w:color w:val="000000"/>
        <w:position w:val="0"/>
        <w:sz w:val="24"/>
        <w:u w:val="none" w:color="000000"/>
        <w:shd w:val="clear" w:color="auto" w:fill="auto"/>
        <w:vertAlign w:val="baseline"/>
      </w:rPr>
    </w:lvl>
    <w:lvl w:ilvl="5">
      <w:start w:val="1"/>
      <w:numFmt w:val="lowerRoman"/>
      <w:lvlText w:val="%6"/>
      <w:lvlJc w:val="left"/>
      <w:pPr>
        <w:tabs>
          <w:tab w:val="num" w:pos="0"/>
        </w:tabs>
        <w:ind w:left="3961" w:firstLine="0"/>
      </w:pPr>
      <w:rPr>
        <w:rFonts w:ascii="Arial" w:eastAsia="Arial" w:hAnsi="Arial" w:cs="Arial"/>
        <w:b w:val="0"/>
        <w:i w:val="0"/>
        <w:strike w:val="0"/>
        <w:dstrike w:val="0"/>
        <w:color w:val="000000"/>
        <w:position w:val="0"/>
        <w:sz w:val="24"/>
        <w:u w:val="none" w:color="000000"/>
        <w:shd w:val="clear" w:color="auto" w:fill="auto"/>
        <w:vertAlign w:val="baseline"/>
      </w:rPr>
    </w:lvl>
    <w:lvl w:ilvl="6">
      <w:start w:val="1"/>
      <w:numFmt w:val="decimal"/>
      <w:lvlText w:val="%7"/>
      <w:lvlJc w:val="left"/>
      <w:pPr>
        <w:tabs>
          <w:tab w:val="num" w:pos="0"/>
        </w:tabs>
        <w:ind w:left="4681" w:firstLine="0"/>
      </w:pPr>
      <w:rPr>
        <w:rFonts w:ascii="Arial" w:eastAsia="Arial" w:hAnsi="Arial" w:cs="Arial"/>
        <w:b w:val="0"/>
        <w:i w:val="0"/>
        <w:strike w:val="0"/>
        <w:dstrike w:val="0"/>
        <w:color w:val="000000"/>
        <w:position w:val="0"/>
        <w:sz w:val="24"/>
        <w:u w:val="none" w:color="000000"/>
        <w:shd w:val="clear" w:color="auto" w:fill="auto"/>
        <w:vertAlign w:val="baseline"/>
      </w:rPr>
    </w:lvl>
    <w:lvl w:ilvl="7">
      <w:start w:val="1"/>
      <w:numFmt w:val="lowerLetter"/>
      <w:lvlText w:val="%8"/>
      <w:lvlJc w:val="left"/>
      <w:pPr>
        <w:tabs>
          <w:tab w:val="num" w:pos="0"/>
        </w:tabs>
        <w:ind w:left="5401" w:firstLine="0"/>
      </w:pPr>
      <w:rPr>
        <w:rFonts w:ascii="Arial" w:eastAsia="Arial" w:hAnsi="Arial" w:cs="Arial"/>
        <w:b w:val="0"/>
        <w:i w:val="0"/>
        <w:strike w:val="0"/>
        <w:dstrike w:val="0"/>
        <w:color w:val="000000"/>
        <w:position w:val="0"/>
        <w:sz w:val="24"/>
        <w:u w:val="none" w:color="000000"/>
        <w:shd w:val="clear" w:color="auto" w:fill="auto"/>
        <w:vertAlign w:val="baseline"/>
      </w:rPr>
    </w:lvl>
    <w:lvl w:ilvl="8">
      <w:start w:val="1"/>
      <w:numFmt w:val="lowerRoman"/>
      <w:lvlText w:val="%9"/>
      <w:lvlJc w:val="left"/>
      <w:pPr>
        <w:tabs>
          <w:tab w:val="num" w:pos="0"/>
        </w:tabs>
        <w:ind w:left="6121" w:firstLine="0"/>
      </w:pPr>
      <w:rPr>
        <w:rFonts w:ascii="Arial" w:eastAsia="Arial" w:hAnsi="Arial" w:cs="Arial"/>
        <w:b w:val="0"/>
        <w:i w:val="0"/>
        <w:strike w:val="0"/>
        <w:dstrike w:val="0"/>
        <w:color w:val="000000"/>
        <w:position w:val="0"/>
        <w:sz w:val="24"/>
        <w:u w:val="none" w:color="000000"/>
        <w:shd w:val="clear" w:color="auto" w:fill="auto"/>
        <w:vertAlign w:val="baseline"/>
      </w:rPr>
    </w:lvl>
  </w:abstractNum>
  <w:abstractNum w:abstractNumId="10">
    <w:nsid w:val="271E622C"/>
    <w:multiLevelType w:val="multilevel"/>
    <w:tmpl w:val="DA4C34F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287B1F9D"/>
    <w:multiLevelType w:val="multilevel"/>
    <w:tmpl w:val="13EEF6E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nsid w:val="29874793"/>
    <w:multiLevelType w:val="multilevel"/>
    <w:tmpl w:val="1062EDAE"/>
    <w:lvl w:ilvl="0">
      <w:start w:val="1"/>
      <w:numFmt w:val="bullet"/>
      <w:lvlText w:val="•"/>
      <w:lvlJc w:val="left"/>
      <w:pPr>
        <w:tabs>
          <w:tab w:val="num" w:pos="0"/>
        </w:tabs>
        <w:ind w:left="2156" w:firstLine="0"/>
      </w:pPr>
      <w:rPr>
        <w:rFonts w:ascii="Arial" w:hAnsi="Arial" w:cs="Arial" w:hint="default"/>
        <w:b w:val="0"/>
        <w:i w:val="0"/>
        <w:strike w:val="0"/>
        <w:dstrike w:val="0"/>
        <w:color w:val="000000"/>
        <w:position w:val="0"/>
        <w:sz w:val="24"/>
        <w:u w:val="none" w:color="000000"/>
        <w:shd w:val="clear" w:color="auto" w:fill="auto"/>
        <w:vertAlign w:val="baseline"/>
      </w:rPr>
    </w:lvl>
    <w:lvl w:ilvl="1">
      <w:start w:val="1"/>
      <w:numFmt w:val="bullet"/>
      <w:lvlText w:val="o"/>
      <w:lvlJc w:val="left"/>
      <w:pPr>
        <w:tabs>
          <w:tab w:val="num" w:pos="0"/>
        </w:tabs>
        <w:ind w:left="287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359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4316" w:firstLine="0"/>
      </w:pPr>
      <w:rPr>
        <w:rFonts w:ascii="Arial" w:hAnsi="Arial" w:cs="Arial"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503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575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6476" w:firstLine="0"/>
      </w:pPr>
      <w:rPr>
        <w:rFonts w:ascii="Arial" w:hAnsi="Arial" w:cs="Arial"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719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7916" w:firstLine="0"/>
      </w:pPr>
      <w:rPr>
        <w:rFonts w:ascii="Segoe UI Symbol" w:hAnsi="Segoe UI Symbol" w:cs="Segoe UI Symbol" w:hint="default"/>
        <w:b w:val="0"/>
        <w:i w:val="0"/>
        <w:strike w:val="0"/>
        <w:dstrike w:val="0"/>
        <w:color w:val="000000"/>
        <w:position w:val="0"/>
        <w:sz w:val="24"/>
        <w:u w:val="none" w:color="000000"/>
        <w:shd w:val="clear" w:color="auto" w:fill="auto"/>
        <w:vertAlign w:val="baseline"/>
      </w:rPr>
    </w:lvl>
  </w:abstractNum>
  <w:abstractNum w:abstractNumId="13">
    <w:nsid w:val="2D6F45AE"/>
    <w:multiLevelType w:val="multilevel"/>
    <w:tmpl w:val="D4F6769A"/>
    <w:lvl w:ilvl="0">
      <w:start w:val="1"/>
      <w:numFmt w:val="upperRoman"/>
      <w:lvlText w:val="%1"/>
      <w:lvlJc w:val="left"/>
      <w:pPr>
        <w:tabs>
          <w:tab w:val="num" w:pos="0"/>
        </w:tabs>
        <w:ind w:left="202" w:firstLine="0"/>
      </w:pPr>
      <w:rPr>
        <w:rFonts w:ascii="Arial" w:eastAsia="Arial" w:hAnsi="Arial" w:cs="Arial"/>
        <w:b/>
        <w:i w:val="0"/>
        <w:strike w:val="0"/>
        <w:dstrike w:val="0"/>
        <w:color w:val="000000"/>
        <w:position w:val="0"/>
        <w:sz w:val="24"/>
        <w:u w:val="none" w:color="000000"/>
        <w:shd w:val="clear" w:color="auto" w:fill="auto"/>
        <w:vertAlign w:val="baseline"/>
      </w:rPr>
    </w:lvl>
    <w:lvl w:ilvl="1">
      <w:start w:val="1"/>
      <w:numFmt w:val="bullet"/>
      <w:lvlText w:val="-"/>
      <w:lvlJc w:val="left"/>
      <w:pPr>
        <w:tabs>
          <w:tab w:val="num" w:pos="0"/>
        </w:tabs>
        <w:ind w:left="1204" w:firstLine="0"/>
      </w:pPr>
      <w:rPr>
        <w:rFonts w:ascii="Arial" w:hAnsi="Arial" w:cs="Arial"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1804" w:firstLine="0"/>
      </w:pPr>
      <w:rPr>
        <w:rFonts w:ascii="Arial" w:hAnsi="Arial" w:cs="Arial"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2524" w:firstLine="0"/>
      </w:pPr>
      <w:rPr>
        <w:rFonts w:ascii="Arial" w:hAnsi="Arial" w:cs="Arial"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3244" w:firstLine="0"/>
      </w:pPr>
      <w:rPr>
        <w:rFonts w:ascii="Arial" w:hAnsi="Arial" w:cs="Arial"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3964" w:firstLine="0"/>
      </w:pPr>
      <w:rPr>
        <w:rFonts w:ascii="Arial" w:hAnsi="Arial" w:cs="Arial"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4684" w:firstLine="0"/>
      </w:pPr>
      <w:rPr>
        <w:rFonts w:ascii="Arial" w:hAnsi="Arial" w:cs="Arial"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5404" w:firstLine="0"/>
      </w:pPr>
      <w:rPr>
        <w:rFonts w:ascii="Arial" w:hAnsi="Arial" w:cs="Arial"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6124" w:firstLine="0"/>
      </w:pPr>
      <w:rPr>
        <w:rFonts w:ascii="Arial" w:hAnsi="Arial" w:cs="Arial" w:hint="default"/>
        <w:b w:val="0"/>
        <w:i w:val="0"/>
        <w:strike w:val="0"/>
        <w:dstrike w:val="0"/>
        <w:color w:val="000000"/>
        <w:position w:val="0"/>
        <w:sz w:val="24"/>
        <w:u w:val="none" w:color="000000"/>
        <w:shd w:val="clear" w:color="auto" w:fill="auto"/>
        <w:vertAlign w:val="baseline"/>
      </w:rPr>
    </w:lvl>
  </w:abstractNum>
  <w:abstractNum w:abstractNumId="14">
    <w:nsid w:val="2F0B738A"/>
    <w:multiLevelType w:val="multilevel"/>
    <w:tmpl w:val="8010712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nsid w:val="31234C90"/>
    <w:multiLevelType w:val="multilevel"/>
    <w:tmpl w:val="E3DAA6B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321B6EC1"/>
    <w:multiLevelType w:val="multilevel"/>
    <w:tmpl w:val="6938FED0"/>
    <w:lvl w:ilvl="0">
      <w:start w:val="1"/>
      <w:numFmt w:val="upperRoman"/>
      <w:lvlText w:val="%1"/>
      <w:lvlJc w:val="left"/>
      <w:pPr>
        <w:tabs>
          <w:tab w:val="num" w:pos="0"/>
        </w:tabs>
        <w:ind w:left="202" w:firstLine="0"/>
      </w:pPr>
      <w:rPr>
        <w:rFonts w:ascii="Arial" w:eastAsia="Arial" w:hAnsi="Arial" w:cs="Arial"/>
        <w:b w:val="0"/>
        <w:i/>
        <w:strike w:val="0"/>
        <w:dstrike w:val="0"/>
        <w:color w:val="000000"/>
        <w:position w:val="0"/>
        <w:sz w:val="24"/>
        <w:u w:val="none" w:color="000000"/>
        <w:shd w:val="clear" w:color="auto" w:fill="auto"/>
        <w:vertAlign w:val="baseline"/>
      </w:rPr>
    </w:lvl>
    <w:lvl w:ilvl="1">
      <w:start w:val="1"/>
      <w:numFmt w:val="bullet"/>
      <w:lvlText w:val="-"/>
      <w:lvlJc w:val="left"/>
      <w:pPr>
        <w:tabs>
          <w:tab w:val="num" w:pos="0"/>
        </w:tabs>
        <w:ind w:left="916" w:firstLine="0"/>
      </w:pPr>
      <w:rPr>
        <w:rFonts w:ascii="Arial" w:hAnsi="Arial" w:cs="Arial"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1523" w:firstLine="0"/>
      </w:pPr>
      <w:rPr>
        <w:rFonts w:ascii="Arial" w:hAnsi="Arial" w:cs="Arial"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2243" w:firstLine="0"/>
      </w:pPr>
      <w:rPr>
        <w:rFonts w:ascii="Arial" w:hAnsi="Arial" w:cs="Arial"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2963" w:firstLine="0"/>
      </w:pPr>
      <w:rPr>
        <w:rFonts w:ascii="Arial" w:hAnsi="Arial" w:cs="Arial"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3683" w:firstLine="0"/>
      </w:pPr>
      <w:rPr>
        <w:rFonts w:ascii="Arial" w:hAnsi="Arial" w:cs="Arial"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4403" w:firstLine="0"/>
      </w:pPr>
      <w:rPr>
        <w:rFonts w:ascii="Arial" w:hAnsi="Arial" w:cs="Arial"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5123" w:firstLine="0"/>
      </w:pPr>
      <w:rPr>
        <w:rFonts w:ascii="Arial" w:hAnsi="Arial" w:cs="Arial"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5843" w:firstLine="0"/>
      </w:pPr>
      <w:rPr>
        <w:rFonts w:ascii="Arial" w:hAnsi="Arial" w:cs="Arial" w:hint="default"/>
        <w:b w:val="0"/>
        <w:i w:val="0"/>
        <w:strike w:val="0"/>
        <w:dstrike w:val="0"/>
        <w:color w:val="000000"/>
        <w:position w:val="0"/>
        <w:sz w:val="24"/>
        <w:u w:val="none" w:color="000000"/>
        <w:shd w:val="clear" w:color="auto" w:fill="auto"/>
        <w:vertAlign w:val="baseline"/>
      </w:rPr>
    </w:lvl>
  </w:abstractNum>
  <w:abstractNum w:abstractNumId="17">
    <w:nsid w:val="382D4DFA"/>
    <w:multiLevelType w:val="multilevel"/>
    <w:tmpl w:val="864CB6E0"/>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3D3C7A4E"/>
    <w:multiLevelType w:val="multilevel"/>
    <w:tmpl w:val="C0284556"/>
    <w:lvl w:ilvl="0">
      <w:start w:val="1"/>
      <w:numFmt w:val="upperRoman"/>
      <w:lvlText w:val="%1"/>
      <w:lvlJc w:val="left"/>
      <w:pPr>
        <w:tabs>
          <w:tab w:val="num" w:pos="0"/>
        </w:tabs>
        <w:ind w:left="202" w:firstLine="0"/>
      </w:pPr>
      <w:rPr>
        <w:rFonts w:ascii="Arial" w:eastAsia="Arial" w:hAnsi="Arial" w:cs="Arial"/>
        <w:b w:val="0"/>
        <w:i w:val="0"/>
        <w:strike w:val="0"/>
        <w:dstrike w:val="0"/>
        <w:color w:val="000000"/>
        <w:position w:val="0"/>
        <w:sz w:val="24"/>
        <w:u w:val="none" w:color="000000"/>
        <w:shd w:val="clear" w:color="auto" w:fill="auto"/>
        <w:vertAlign w:val="baseline"/>
      </w:rPr>
    </w:lvl>
    <w:lvl w:ilvl="1">
      <w:start w:val="1"/>
      <w:numFmt w:val="lowerLetter"/>
      <w:lvlText w:val="%2"/>
      <w:lvlJc w:val="left"/>
      <w:pPr>
        <w:tabs>
          <w:tab w:val="num" w:pos="0"/>
        </w:tabs>
        <w:ind w:left="1081" w:firstLine="0"/>
      </w:pPr>
      <w:rPr>
        <w:rFonts w:ascii="Arial" w:eastAsia="Arial" w:hAnsi="Arial" w:cs="Arial"/>
        <w:b w:val="0"/>
        <w:i w:val="0"/>
        <w:strike w:val="0"/>
        <w:dstrike w:val="0"/>
        <w:color w:val="000000"/>
        <w:position w:val="0"/>
        <w:sz w:val="24"/>
        <w:u w:val="none" w:color="000000"/>
        <w:shd w:val="clear" w:color="auto" w:fill="auto"/>
        <w:vertAlign w:val="baseline"/>
      </w:rPr>
    </w:lvl>
    <w:lvl w:ilvl="2">
      <w:start w:val="1"/>
      <w:numFmt w:val="lowerRoman"/>
      <w:lvlText w:val="%3"/>
      <w:lvlJc w:val="left"/>
      <w:pPr>
        <w:tabs>
          <w:tab w:val="num" w:pos="0"/>
        </w:tabs>
        <w:ind w:left="1801" w:firstLine="0"/>
      </w:pPr>
      <w:rPr>
        <w:rFonts w:ascii="Arial" w:eastAsia="Arial" w:hAnsi="Arial" w:cs="Arial"/>
        <w:b w:val="0"/>
        <w:i w:val="0"/>
        <w:strike w:val="0"/>
        <w:dstrike w:val="0"/>
        <w:color w:val="000000"/>
        <w:position w:val="0"/>
        <w:sz w:val="24"/>
        <w:u w:val="none" w:color="000000"/>
        <w:shd w:val="clear" w:color="auto" w:fill="auto"/>
        <w:vertAlign w:val="baseline"/>
      </w:rPr>
    </w:lvl>
    <w:lvl w:ilvl="3">
      <w:start w:val="1"/>
      <w:numFmt w:val="decimal"/>
      <w:lvlText w:val="%4"/>
      <w:lvlJc w:val="left"/>
      <w:pPr>
        <w:tabs>
          <w:tab w:val="num" w:pos="0"/>
        </w:tabs>
        <w:ind w:left="2521" w:firstLine="0"/>
      </w:pPr>
      <w:rPr>
        <w:rFonts w:ascii="Arial" w:eastAsia="Arial" w:hAnsi="Arial" w:cs="Arial"/>
        <w:b w:val="0"/>
        <w:i w:val="0"/>
        <w:strike w:val="0"/>
        <w:dstrike w:val="0"/>
        <w:color w:val="000000"/>
        <w:position w:val="0"/>
        <w:sz w:val="24"/>
        <w:u w:val="none" w:color="000000"/>
        <w:shd w:val="clear" w:color="auto" w:fill="auto"/>
        <w:vertAlign w:val="baseline"/>
      </w:rPr>
    </w:lvl>
    <w:lvl w:ilvl="4">
      <w:start w:val="1"/>
      <w:numFmt w:val="lowerLetter"/>
      <w:lvlText w:val="%5"/>
      <w:lvlJc w:val="left"/>
      <w:pPr>
        <w:tabs>
          <w:tab w:val="num" w:pos="0"/>
        </w:tabs>
        <w:ind w:left="3241" w:firstLine="0"/>
      </w:pPr>
      <w:rPr>
        <w:rFonts w:ascii="Arial" w:eastAsia="Arial" w:hAnsi="Arial" w:cs="Arial"/>
        <w:b w:val="0"/>
        <w:i w:val="0"/>
        <w:strike w:val="0"/>
        <w:dstrike w:val="0"/>
        <w:color w:val="000000"/>
        <w:position w:val="0"/>
        <w:sz w:val="24"/>
        <w:u w:val="none" w:color="000000"/>
        <w:shd w:val="clear" w:color="auto" w:fill="auto"/>
        <w:vertAlign w:val="baseline"/>
      </w:rPr>
    </w:lvl>
    <w:lvl w:ilvl="5">
      <w:start w:val="1"/>
      <w:numFmt w:val="lowerRoman"/>
      <w:lvlText w:val="%6"/>
      <w:lvlJc w:val="left"/>
      <w:pPr>
        <w:tabs>
          <w:tab w:val="num" w:pos="0"/>
        </w:tabs>
        <w:ind w:left="3961" w:firstLine="0"/>
      </w:pPr>
      <w:rPr>
        <w:rFonts w:ascii="Arial" w:eastAsia="Arial" w:hAnsi="Arial" w:cs="Arial"/>
        <w:b w:val="0"/>
        <w:i w:val="0"/>
        <w:strike w:val="0"/>
        <w:dstrike w:val="0"/>
        <w:color w:val="000000"/>
        <w:position w:val="0"/>
        <w:sz w:val="24"/>
        <w:u w:val="none" w:color="000000"/>
        <w:shd w:val="clear" w:color="auto" w:fill="auto"/>
        <w:vertAlign w:val="baseline"/>
      </w:rPr>
    </w:lvl>
    <w:lvl w:ilvl="6">
      <w:start w:val="1"/>
      <w:numFmt w:val="decimal"/>
      <w:lvlText w:val="%7"/>
      <w:lvlJc w:val="left"/>
      <w:pPr>
        <w:tabs>
          <w:tab w:val="num" w:pos="0"/>
        </w:tabs>
        <w:ind w:left="4681" w:firstLine="0"/>
      </w:pPr>
      <w:rPr>
        <w:rFonts w:ascii="Arial" w:eastAsia="Arial" w:hAnsi="Arial" w:cs="Arial"/>
        <w:b w:val="0"/>
        <w:i w:val="0"/>
        <w:strike w:val="0"/>
        <w:dstrike w:val="0"/>
        <w:color w:val="000000"/>
        <w:position w:val="0"/>
        <w:sz w:val="24"/>
        <w:u w:val="none" w:color="000000"/>
        <w:shd w:val="clear" w:color="auto" w:fill="auto"/>
        <w:vertAlign w:val="baseline"/>
      </w:rPr>
    </w:lvl>
    <w:lvl w:ilvl="7">
      <w:start w:val="1"/>
      <w:numFmt w:val="lowerLetter"/>
      <w:lvlText w:val="%8"/>
      <w:lvlJc w:val="left"/>
      <w:pPr>
        <w:tabs>
          <w:tab w:val="num" w:pos="0"/>
        </w:tabs>
        <w:ind w:left="5401" w:firstLine="0"/>
      </w:pPr>
      <w:rPr>
        <w:rFonts w:ascii="Arial" w:eastAsia="Arial" w:hAnsi="Arial" w:cs="Arial"/>
        <w:b w:val="0"/>
        <w:i w:val="0"/>
        <w:strike w:val="0"/>
        <w:dstrike w:val="0"/>
        <w:color w:val="000000"/>
        <w:position w:val="0"/>
        <w:sz w:val="24"/>
        <w:u w:val="none" w:color="000000"/>
        <w:shd w:val="clear" w:color="auto" w:fill="auto"/>
        <w:vertAlign w:val="baseline"/>
      </w:rPr>
    </w:lvl>
    <w:lvl w:ilvl="8">
      <w:start w:val="1"/>
      <w:numFmt w:val="lowerRoman"/>
      <w:lvlText w:val="%9"/>
      <w:lvlJc w:val="left"/>
      <w:pPr>
        <w:tabs>
          <w:tab w:val="num" w:pos="0"/>
        </w:tabs>
        <w:ind w:left="6121" w:firstLine="0"/>
      </w:pPr>
      <w:rPr>
        <w:rFonts w:ascii="Arial" w:eastAsia="Arial" w:hAnsi="Arial" w:cs="Arial"/>
        <w:b w:val="0"/>
        <w:i w:val="0"/>
        <w:strike w:val="0"/>
        <w:dstrike w:val="0"/>
        <w:color w:val="000000"/>
        <w:position w:val="0"/>
        <w:sz w:val="24"/>
        <w:u w:val="none" w:color="000000"/>
        <w:shd w:val="clear" w:color="auto" w:fill="auto"/>
        <w:vertAlign w:val="baseline"/>
      </w:rPr>
    </w:lvl>
  </w:abstractNum>
  <w:abstractNum w:abstractNumId="19">
    <w:nsid w:val="3E8007DE"/>
    <w:multiLevelType w:val="multilevel"/>
    <w:tmpl w:val="0DFE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nsid w:val="43D8764D"/>
    <w:multiLevelType w:val="multilevel"/>
    <w:tmpl w:val="50E4BBE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4E67F24"/>
    <w:multiLevelType w:val="multilevel"/>
    <w:tmpl w:val="D8AA86E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nsid w:val="45730780"/>
    <w:multiLevelType w:val="multilevel"/>
    <w:tmpl w:val="B20E4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nsid w:val="495D35F3"/>
    <w:multiLevelType w:val="multilevel"/>
    <w:tmpl w:val="F81AB2DA"/>
    <w:lvl w:ilvl="0">
      <w:start w:val="1"/>
      <w:numFmt w:val="bullet"/>
      <w:lvlText w:val="-"/>
      <w:lvlJc w:val="left"/>
      <w:pPr>
        <w:tabs>
          <w:tab w:val="num" w:pos="0"/>
        </w:tabs>
        <w:ind w:left="1211" w:hanging="36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9B450F3"/>
    <w:multiLevelType w:val="multilevel"/>
    <w:tmpl w:val="96FA66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4C3F56B5"/>
    <w:multiLevelType w:val="multilevel"/>
    <w:tmpl w:val="4B5688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nsid w:val="5A9438B4"/>
    <w:multiLevelType w:val="multilevel"/>
    <w:tmpl w:val="31C0E91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5E2D2E3F"/>
    <w:multiLevelType w:val="multilevel"/>
    <w:tmpl w:val="D30AD7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nsid w:val="5F685C3F"/>
    <w:multiLevelType w:val="multilevel"/>
    <w:tmpl w:val="3C52A1D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61955FAA"/>
    <w:multiLevelType w:val="multilevel"/>
    <w:tmpl w:val="8D4873C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2D12BB0"/>
    <w:multiLevelType w:val="multilevel"/>
    <w:tmpl w:val="9058299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C7A482E"/>
    <w:multiLevelType w:val="multilevel"/>
    <w:tmpl w:val="A1C69B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nsid w:val="6E713BDF"/>
    <w:multiLevelType w:val="multilevel"/>
    <w:tmpl w:val="2B72F9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nsid w:val="6EDD62A4"/>
    <w:multiLevelType w:val="multilevel"/>
    <w:tmpl w:val="13D6480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nsid w:val="7AA260FE"/>
    <w:multiLevelType w:val="multilevel"/>
    <w:tmpl w:val="7F2C587C"/>
    <w:lvl w:ilvl="0">
      <w:start w:val="1"/>
      <w:numFmt w:val="bullet"/>
      <w:lvlText w:val="-"/>
      <w:lvlJc w:val="left"/>
      <w:pPr>
        <w:tabs>
          <w:tab w:val="num" w:pos="0"/>
        </w:tabs>
        <w:ind w:left="1009" w:firstLine="0"/>
      </w:pPr>
      <w:rPr>
        <w:rFonts w:ascii="Arial" w:hAnsi="Arial" w:cs="Arial" w:hint="default"/>
        <w:b w:val="0"/>
        <w:i w:val="0"/>
        <w:strike w:val="0"/>
        <w:dstrike w:val="0"/>
        <w:color w:val="000000"/>
        <w:position w:val="0"/>
        <w:sz w:val="24"/>
        <w:u w:val="none" w:color="000000"/>
        <w:shd w:val="clear" w:color="auto" w:fill="auto"/>
        <w:vertAlign w:val="baseline"/>
      </w:rPr>
    </w:lvl>
    <w:lvl w:ilvl="1">
      <w:start w:val="1"/>
      <w:numFmt w:val="bullet"/>
      <w:lvlText w:val="o"/>
      <w:lvlJc w:val="left"/>
      <w:pPr>
        <w:tabs>
          <w:tab w:val="num" w:pos="0"/>
        </w:tabs>
        <w:ind w:left="2089" w:firstLine="0"/>
      </w:pPr>
      <w:rPr>
        <w:rFonts w:ascii="Arial" w:hAnsi="Arial" w:cs="Arial" w:hint="default"/>
        <w:b w:val="0"/>
        <w:i w:val="0"/>
        <w:strike w:val="0"/>
        <w:dstrike w:val="0"/>
        <w:color w:val="000000"/>
        <w:position w:val="0"/>
        <w:sz w:val="24"/>
        <w:u w:val="none" w:color="000000"/>
        <w:shd w:val="clear" w:color="auto" w:fill="auto"/>
        <w:vertAlign w:val="baseline"/>
      </w:rPr>
    </w:lvl>
    <w:lvl w:ilvl="2">
      <w:start w:val="1"/>
      <w:numFmt w:val="bullet"/>
      <w:lvlText w:val="▪"/>
      <w:lvlJc w:val="left"/>
      <w:pPr>
        <w:tabs>
          <w:tab w:val="num" w:pos="0"/>
        </w:tabs>
        <w:ind w:left="2809" w:firstLine="0"/>
      </w:pPr>
      <w:rPr>
        <w:rFonts w:ascii="Arial" w:hAnsi="Arial" w:cs="Arial" w:hint="default"/>
        <w:b w:val="0"/>
        <w:i w:val="0"/>
        <w:strike w:val="0"/>
        <w:dstrike w:val="0"/>
        <w:color w:val="000000"/>
        <w:position w:val="0"/>
        <w:sz w:val="24"/>
        <w:u w:val="none" w:color="000000"/>
        <w:shd w:val="clear" w:color="auto" w:fill="auto"/>
        <w:vertAlign w:val="baseline"/>
      </w:rPr>
    </w:lvl>
    <w:lvl w:ilvl="3">
      <w:start w:val="1"/>
      <w:numFmt w:val="bullet"/>
      <w:lvlText w:val="•"/>
      <w:lvlJc w:val="left"/>
      <w:pPr>
        <w:tabs>
          <w:tab w:val="num" w:pos="0"/>
        </w:tabs>
        <w:ind w:left="3529" w:firstLine="0"/>
      </w:pPr>
      <w:rPr>
        <w:rFonts w:ascii="Arial" w:hAnsi="Arial" w:cs="Arial" w:hint="default"/>
        <w:b w:val="0"/>
        <w:i w:val="0"/>
        <w:strike w:val="0"/>
        <w:dstrike w:val="0"/>
        <w:color w:val="000000"/>
        <w:position w:val="0"/>
        <w:sz w:val="24"/>
        <w:u w:val="none" w:color="000000"/>
        <w:shd w:val="clear" w:color="auto" w:fill="auto"/>
        <w:vertAlign w:val="baseline"/>
      </w:rPr>
    </w:lvl>
    <w:lvl w:ilvl="4">
      <w:start w:val="1"/>
      <w:numFmt w:val="bullet"/>
      <w:lvlText w:val="o"/>
      <w:lvlJc w:val="left"/>
      <w:pPr>
        <w:tabs>
          <w:tab w:val="num" w:pos="0"/>
        </w:tabs>
        <w:ind w:left="4249" w:firstLine="0"/>
      </w:pPr>
      <w:rPr>
        <w:rFonts w:ascii="Arial" w:hAnsi="Arial" w:cs="Arial" w:hint="default"/>
        <w:b w:val="0"/>
        <w:i w:val="0"/>
        <w:strike w:val="0"/>
        <w:dstrike w:val="0"/>
        <w:color w:val="000000"/>
        <w:position w:val="0"/>
        <w:sz w:val="24"/>
        <w:u w:val="none" w:color="000000"/>
        <w:shd w:val="clear" w:color="auto" w:fill="auto"/>
        <w:vertAlign w:val="baseline"/>
      </w:rPr>
    </w:lvl>
    <w:lvl w:ilvl="5">
      <w:start w:val="1"/>
      <w:numFmt w:val="bullet"/>
      <w:lvlText w:val="▪"/>
      <w:lvlJc w:val="left"/>
      <w:pPr>
        <w:tabs>
          <w:tab w:val="num" w:pos="0"/>
        </w:tabs>
        <w:ind w:left="4969" w:firstLine="0"/>
      </w:pPr>
      <w:rPr>
        <w:rFonts w:ascii="Arial" w:hAnsi="Arial" w:cs="Arial" w:hint="default"/>
        <w:b w:val="0"/>
        <w:i w:val="0"/>
        <w:strike w:val="0"/>
        <w:dstrike w:val="0"/>
        <w:color w:val="000000"/>
        <w:position w:val="0"/>
        <w:sz w:val="24"/>
        <w:u w:val="none" w:color="000000"/>
        <w:shd w:val="clear" w:color="auto" w:fill="auto"/>
        <w:vertAlign w:val="baseline"/>
      </w:rPr>
    </w:lvl>
    <w:lvl w:ilvl="6">
      <w:start w:val="1"/>
      <w:numFmt w:val="bullet"/>
      <w:lvlText w:val="•"/>
      <w:lvlJc w:val="left"/>
      <w:pPr>
        <w:tabs>
          <w:tab w:val="num" w:pos="0"/>
        </w:tabs>
        <w:ind w:left="5689" w:firstLine="0"/>
      </w:pPr>
      <w:rPr>
        <w:rFonts w:ascii="Arial" w:hAnsi="Arial" w:cs="Arial" w:hint="default"/>
        <w:b w:val="0"/>
        <w:i w:val="0"/>
        <w:strike w:val="0"/>
        <w:dstrike w:val="0"/>
        <w:color w:val="000000"/>
        <w:position w:val="0"/>
        <w:sz w:val="24"/>
        <w:u w:val="none" w:color="000000"/>
        <w:shd w:val="clear" w:color="auto" w:fill="auto"/>
        <w:vertAlign w:val="baseline"/>
      </w:rPr>
    </w:lvl>
    <w:lvl w:ilvl="7">
      <w:start w:val="1"/>
      <w:numFmt w:val="bullet"/>
      <w:lvlText w:val="o"/>
      <w:lvlJc w:val="left"/>
      <w:pPr>
        <w:tabs>
          <w:tab w:val="num" w:pos="0"/>
        </w:tabs>
        <w:ind w:left="6409" w:firstLine="0"/>
      </w:pPr>
      <w:rPr>
        <w:rFonts w:ascii="Arial" w:hAnsi="Arial" w:cs="Arial" w:hint="default"/>
        <w:b w:val="0"/>
        <w:i w:val="0"/>
        <w:strike w:val="0"/>
        <w:dstrike w:val="0"/>
        <w:color w:val="000000"/>
        <w:position w:val="0"/>
        <w:sz w:val="24"/>
        <w:u w:val="none" w:color="000000"/>
        <w:shd w:val="clear" w:color="auto" w:fill="auto"/>
        <w:vertAlign w:val="baseline"/>
      </w:rPr>
    </w:lvl>
    <w:lvl w:ilvl="8">
      <w:start w:val="1"/>
      <w:numFmt w:val="bullet"/>
      <w:lvlText w:val="▪"/>
      <w:lvlJc w:val="left"/>
      <w:pPr>
        <w:tabs>
          <w:tab w:val="num" w:pos="0"/>
        </w:tabs>
        <w:ind w:left="7129" w:firstLine="0"/>
      </w:pPr>
      <w:rPr>
        <w:rFonts w:ascii="Arial" w:hAnsi="Arial" w:cs="Arial" w:hint="default"/>
        <w:b w:val="0"/>
        <w:i w:val="0"/>
        <w:strike w:val="0"/>
        <w:dstrike w:val="0"/>
        <w:color w:val="000000"/>
        <w:position w:val="0"/>
        <w:sz w:val="24"/>
        <w:u w:val="none" w:color="000000"/>
        <w:shd w:val="clear" w:color="auto" w:fill="auto"/>
        <w:vertAlign w:val="baseline"/>
      </w:rPr>
    </w:lvl>
  </w:abstractNum>
  <w:num w:numId="1">
    <w:abstractNumId w:val="17"/>
  </w:num>
  <w:num w:numId="2">
    <w:abstractNumId w:val="8"/>
  </w:num>
  <w:num w:numId="3">
    <w:abstractNumId w:val="26"/>
  </w:num>
  <w:num w:numId="4">
    <w:abstractNumId w:val="23"/>
  </w:num>
  <w:num w:numId="5">
    <w:abstractNumId w:val="30"/>
  </w:num>
  <w:num w:numId="6">
    <w:abstractNumId w:val="13"/>
  </w:num>
  <w:num w:numId="7">
    <w:abstractNumId w:val="12"/>
  </w:num>
  <w:num w:numId="8">
    <w:abstractNumId w:val="34"/>
  </w:num>
  <w:num w:numId="9">
    <w:abstractNumId w:val="1"/>
  </w:num>
  <w:num w:numId="10">
    <w:abstractNumId w:val="9"/>
  </w:num>
  <w:num w:numId="11">
    <w:abstractNumId w:val="7"/>
  </w:num>
  <w:num w:numId="12">
    <w:abstractNumId w:val="3"/>
  </w:num>
  <w:num w:numId="13">
    <w:abstractNumId w:val="20"/>
  </w:num>
  <w:num w:numId="14">
    <w:abstractNumId w:val="18"/>
  </w:num>
  <w:num w:numId="15">
    <w:abstractNumId w:val="16"/>
  </w:num>
  <w:num w:numId="16">
    <w:abstractNumId w:val="5"/>
  </w:num>
  <w:num w:numId="17">
    <w:abstractNumId w:val="2"/>
  </w:num>
  <w:num w:numId="18">
    <w:abstractNumId w:val="28"/>
  </w:num>
  <w:num w:numId="19">
    <w:abstractNumId w:val="29"/>
  </w:num>
  <w:num w:numId="20">
    <w:abstractNumId w:val="4"/>
  </w:num>
  <w:num w:numId="21">
    <w:abstractNumId w:val="15"/>
  </w:num>
  <w:num w:numId="22">
    <w:abstractNumId w:val="0"/>
  </w:num>
  <w:num w:numId="23">
    <w:abstractNumId w:val="27"/>
  </w:num>
  <w:num w:numId="24">
    <w:abstractNumId w:val="22"/>
  </w:num>
  <w:num w:numId="25">
    <w:abstractNumId w:val="32"/>
  </w:num>
  <w:num w:numId="26">
    <w:abstractNumId w:val="21"/>
  </w:num>
  <w:num w:numId="27">
    <w:abstractNumId w:val="11"/>
  </w:num>
  <w:num w:numId="28">
    <w:abstractNumId w:val="31"/>
  </w:num>
  <w:num w:numId="29">
    <w:abstractNumId w:val="19"/>
  </w:num>
  <w:num w:numId="30">
    <w:abstractNumId w:val="33"/>
  </w:num>
  <w:num w:numId="31">
    <w:abstractNumId w:val="25"/>
  </w:num>
  <w:num w:numId="32">
    <w:abstractNumId w:val="6"/>
  </w:num>
  <w:num w:numId="33">
    <w:abstractNumId w:val="10"/>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10"/>
    <w:rsid w:val="000B6801"/>
    <w:rsid w:val="0039004D"/>
    <w:rsid w:val="00A40010"/>
    <w:rsid w:val="00A445E2"/>
    <w:rsid w:val="00CB4570"/>
    <w:rsid w:val="00CE0475"/>
    <w:rsid w:val="00E62C55"/>
    <w:rsid w:val="00FD0FF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DB"/>
    <w:rPr>
      <w:rFonts w:ascii="Times New Roman" w:eastAsia="Times New Roman" w:hAnsi="Times New Roman" w:cs="Times New Roman"/>
      <w:sz w:val="24"/>
      <w:szCs w:val="24"/>
      <w:lang w:eastAsia="fr-FR"/>
    </w:rPr>
  </w:style>
  <w:style w:type="paragraph" w:styleId="Titre2">
    <w:name w:val="heading 2"/>
    <w:basedOn w:val="Normal"/>
    <w:next w:val="Normal"/>
    <w:qFormat/>
    <w:pPr>
      <w:keepNext/>
      <w:jc w:val="center"/>
      <w:outlineLvl w:val="1"/>
    </w:pPr>
    <w:rPr>
      <w:b/>
      <w:szCs w:val="20"/>
    </w:rPr>
  </w:style>
  <w:style w:type="paragraph" w:styleId="Titre3">
    <w:name w:val="heading 3"/>
    <w:basedOn w:val="Normal"/>
    <w:next w:val="Normal"/>
    <w:qFormat/>
    <w:pPr>
      <w:keepNext/>
      <w:ind w:left="7788"/>
      <w:jc w:val="center"/>
      <w:outlineLvl w:val="2"/>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qFormat/>
    <w:rsid w:val="008E5DDB"/>
    <w:rPr>
      <w:rFonts w:ascii="Calibri" w:eastAsia="Calibri" w:hAnsi="Calibri" w:cs="Times New Roman"/>
      <w:kern w:val="2"/>
      <w:lang w:val="en-US"/>
    </w:rPr>
  </w:style>
  <w:style w:type="character" w:customStyle="1" w:styleId="LienInternet">
    <w:name w:val="Lien Internet"/>
    <w:basedOn w:val="Policepardfaut"/>
    <w:uiPriority w:val="99"/>
    <w:unhideWhenUsed/>
    <w:rsid w:val="008E5DDB"/>
    <w:rPr>
      <w:color w:val="0000FF" w:themeColor="hyperlink"/>
      <w:u w:val="single"/>
    </w:rPr>
  </w:style>
  <w:style w:type="character" w:customStyle="1" w:styleId="TextedebullesCar">
    <w:name w:val="Texte de bulles Car"/>
    <w:basedOn w:val="Policepardfaut"/>
    <w:link w:val="Textedebulles"/>
    <w:uiPriority w:val="99"/>
    <w:semiHidden/>
    <w:qFormat/>
    <w:rsid w:val="00DE5DB0"/>
    <w:rPr>
      <w:rFonts w:ascii="Tahoma" w:eastAsia="Times New Roman" w:hAnsi="Tahoma" w:cs="Tahoma"/>
      <w:sz w:val="16"/>
      <w:szCs w:val="16"/>
      <w:lang w:eastAsia="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link w:val="PieddepageCar"/>
    <w:unhideWhenUsed/>
    <w:rsid w:val="008E5DDB"/>
    <w:pPr>
      <w:tabs>
        <w:tab w:val="center" w:pos="4680"/>
        <w:tab w:val="right" w:pos="9360"/>
      </w:tabs>
      <w:spacing w:after="160" w:line="259" w:lineRule="auto"/>
    </w:pPr>
    <w:rPr>
      <w:rFonts w:ascii="Calibri" w:eastAsia="Calibri" w:hAnsi="Calibri"/>
      <w:kern w:val="2"/>
      <w:sz w:val="22"/>
      <w:szCs w:val="22"/>
      <w:lang w:val="en-US" w:eastAsia="en-US"/>
    </w:rPr>
  </w:style>
  <w:style w:type="paragraph" w:styleId="Paragraphedeliste">
    <w:name w:val="List Paragraph"/>
    <w:basedOn w:val="Normal"/>
    <w:uiPriority w:val="34"/>
    <w:qFormat/>
    <w:rsid w:val="009A34FB"/>
    <w:pPr>
      <w:ind w:left="720"/>
      <w:contextualSpacing/>
    </w:pPr>
  </w:style>
  <w:style w:type="paragraph" w:styleId="Textedebulles">
    <w:name w:val="Balloon Text"/>
    <w:basedOn w:val="Normal"/>
    <w:link w:val="TextedebullesCar"/>
    <w:uiPriority w:val="99"/>
    <w:semiHidden/>
    <w:unhideWhenUsed/>
    <w:qFormat/>
    <w:rsid w:val="00DE5DB0"/>
    <w:rPr>
      <w:rFonts w:ascii="Tahoma" w:hAnsi="Tahoma" w:cs="Tahoma"/>
      <w:sz w:val="16"/>
      <w:szCs w:val="16"/>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DB"/>
    <w:rPr>
      <w:rFonts w:ascii="Times New Roman" w:eastAsia="Times New Roman" w:hAnsi="Times New Roman" w:cs="Times New Roman"/>
      <w:sz w:val="24"/>
      <w:szCs w:val="24"/>
      <w:lang w:eastAsia="fr-FR"/>
    </w:rPr>
  </w:style>
  <w:style w:type="paragraph" w:styleId="Titre2">
    <w:name w:val="heading 2"/>
    <w:basedOn w:val="Normal"/>
    <w:next w:val="Normal"/>
    <w:qFormat/>
    <w:pPr>
      <w:keepNext/>
      <w:jc w:val="center"/>
      <w:outlineLvl w:val="1"/>
    </w:pPr>
    <w:rPr>
      <w:b/>
      <w:szCs w:val="20"/>
    </w:rPr>
  </w:style>
  <w:style w:type="paragraph" w:styleId="Titre3">
    <w:name w:val="heading 3"/>
    <w:basedOn w:val="Normal"/>
    <w:next w:val="Normal"/>
    <w:qFormat/>
    <w:pPr>
      <w:keepNext/>
      <w:ind w:left="7788"/>
      <w:jc w:val="center"/>
      <w:outlineLvl w:val="2"/>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qFormat/>
    <w:rsid w:val="008E5DDB"/>
    <w:rPr>
      <w:rFonts w:ascii="Calibri" w:eastAsia="Calibri" w:hAnsi="Calibri" w:cs="Times New Roman"/>
      <w:kern w:val="2"/>
      <w:lang w:val="en-US"/>
    </w:rPr>
  </w:style>
  <w:style w:type="character" w:customStyle="1" w:styleId="LienInternet">
    <w:name w:val="Lien Internet"/>
    <w:basedOn w:val="Policepardfaut"/>
    <w:uiPriority w:val="99"/>
    <w:unhideWhenUsed/>
    <w:rsid w:val="008E5DDB"/>
    <w:rPr>
      <w:color w:val="0000FF" w:themeColor="hyperlink"/>
      <w:u w:val="single"/>
    </w:rPr>
  </w:style>
  <w:style w:type="character" w:customStyle="1" w:styleId="TextedebullesCar">
    <w:name w:val="Texte de bulles Car"/>
    <w:basedOn w:val="Policepardfaut"/>
    <w:link w:val="Textedebulles"/>
    <w:uiPriority w:val="99"/>
    <w:semiHidden/>
    <w:qFormat/>
    <w:rsid w:val="00DE5DB0"/>
    <w:rPr>
      <w:rFonts w:ascii="Tahoma" w:eastAsia="Times New Roman" w:hAnsi="Tahoma" w:cs="Tahoma"/>
      <w:sz w:val="16"/>
      <w:szCs w:val="16"/>
      <w:lang w:eastAsia="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link w:val="PieddepageCar"/>
    <w:unhideWhenUsed/>
    <w:rsid w:val="008E5DDB"/>
    <w:pPr>
      <w:tabs>
        <w:tab w:val="center" w:pos="4680"/>
        <w:tab w:val="right" w:pos="9360"/>
      </w:tabs>
      <w:spacing w:after="160" w:line="259" w:lineRule="auto"/>
    </w:pPr>
    <w:rPr>
      <w:rFonts w:ascii="Calibri" w:eastAsia="Calibri" w:hAnsi="Calibri"/>
      <w:kern w:val="2"/>
      <w:sz w:val="22"/>
      <w:szCs w:val="22"/>
      <w:lang w:val="en-US" w:eastAsia="en-US"/>
    </w:rPr>
  </w:style>
  <w:style w:type="paragraph" w:styleId="Paragraphedeliste">
    <w:name w:val="List Paragraph"/>
    <w:basedOn w:val="Normal"/>
    <w:uiPriority w:val="34"/>
    <w:qFormat/>
    <w:rsid w:val="009A34FB"/>
    <w:pPr>
      <w:ind w:left="720"/>
      <w:contextualSpacing/>
    </w:pPr>
  </w:style>
  <w:style w:type="paragraph" w:styleId="Textedebulles">
    <w:name w:val="Balloon Text"/>
    <w:basedOn w:val="Normal"/>
    <w:link w:val="TextedebullesCar"/>
    <w:uiPriority w:val="99"/>
    <w:semiHidden/>
    <w:unhideWhenUsed/>
    <w:qFormat/>
    <w:rsid w:val="00DE5DB0"/>
    <w:rPr>
      <w:rFonts w:ascii="Tahoma" w:hAnsi="Tahoma" w:cs="Tahoma"/>
      <w:sz w:val="16"/>
      <w:szCs w:val="16"/>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cpcuebolowa@yahoo.com" TargetMode="External"/><Relationship Id="rId4" Type="http://schemas.openxmlformats.org/officeDocument/2006/relationships/settings" Target="settings.xml"/><Relationship Id="rId9" Type="http://schemas.openxmlformats.org/officeDocument/2006/relationships/hyperlink" Target="mailto:curs_ebolowa@yahoo.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cpcuebolowa@yahoo.com" TargetMode="External"/><Relationship Id="rId1" Type="http://schemas.openxmlformats.org/officeDocument/2006/relationships/hyperlink" Target="mailto:curs_ebolow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22786</Words>
  <Characters>125325</Characters>
  <Application>Microsoft Office Word</Application>
  <DocSecurity>0</DocSecurity>
  <Lines>1044</Lines>
  <Paragraphs>295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EFOUA NKOTTO M G</dc:creator>
  <dc:description/>
  <cp:lastModifiedBy>EFOUA NKOTTO M G</cp:lastModifiedBy>
  <cp:revision>12</cp:revision>
  <cp:lastPrinted>2023-08-31T13:15:00Z</cp:lastPrinted>
  <dcterms:created xsi:type="dcterms:W3CDTF">2023-05-03T10:48:00Z</dcterms:created>
  <dcterms:modified xsi:type="dcterms:W3CDTF">2023-08-31T13:16:00Z</dcterms:modified>
  <dc:language>fr-BE</dc:language>
</cp:coreProperties>
</file>